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90AEA" w14:textId="77777777" w:rsidR="00526326" w:rsidRPr="003D08EC" w:rsidRDefault="00526326" w:rsidP="004C2435">
      <w:pPr>
        <w:pStyle w:val="40"/>
        <w:shd w:val="clear" w:color="auto" w:fill="auto"/>
        <w:spacing w:before="0" w:line="360" w:lineRule="auto"/>
        <w:jc w:val="both"/>
        <w:rPr>
          <w:color w:val="auto"/>
          <w:sz w:val="22"/>
          <w:szCs w:val="22"/>
        </w:rPr>
      </w:pPr>
      <w:bookmarkStart w:id="0" w:name="bookmark0"/>
    </w:p>
    <w:p w14:paraId="1D448FC5" w14:textId="4F940A12" w:rsidR="00FD2096" w:rsidRPr="003D08EC" w:rsidRDefault="00FD2096" w:rsidP="004C2435">
      <w:pPr>
        <w:keepNext/>
        <w:keepLines/>
        <w:tabs>
          <w:tab w:val="left" w:pos="426"/>
        </w:tabs>
        <w:spacing w:line="360" w:lineRule="auto"/>
        <w:jc w:val="both"/>
        <w:outlineLvl w:val="0"/>
        <w:rPr>
          <w:rFonts w:ascii="Tahoma" w:hAnsi="Tahoma" w:cs="Tahoma"/>
          <w:b/>
          <w:color w:val="auto"/>
          <w:sz w:val="22"/>
          <w:szCs w:val="22"/>
        </w:rPr>
      </w:pPr>
      <w:bookmarkStart w:id="1" w:name="bookmark1"/>
      <w:bookmarkEnd w:id="0"/>
    </w:p>
    <w:p w14:paraId="6A4C4D75" w14:textId="7D5322D6" w:rsidR="00BA1018" w:rsidRPr="003D08EC" w:rsidRDefault="00273125" w:rsidP="004C2435">
      <w:pPr>
        <w:spacing w:line="360" w:lineRule="auto"/>
        <w:jc w:val="center"/>
        <w:rPr>
          <w:rFonts w:ascii="Tahoma" w:hAnsi="Tahoma" w:cs="Tahoma"/>
          <w:b/>
          <w:color w:val="auto"/>
          <w:sz w:val="22"/>
          <w:szCs w:val="22"/>
        </w:rPr>
      </w:pPr>
      <w:r w:rsidRPr="003D08EC">
        <w:rPr>
          <w:rFonts w:ascii="Tahoma" w:hAnsi="Tahoma" w:cs="Tahoma"/>
          <w:b/>
          <w:noProof/>
          <w:color w:val="auto"/>
          <w:sz w:val="22"/>
          <w:szCs w:val="22"/>
          <w:lang w:bidi="ar-SA"/>
        </w:rPr>
        <mc:AlternateContent>
          <mc:Choice Requires="wps">
            <w:drawing>
              <wp:anchor distT="4294967295" distB="4294967295" distL="114300" distR="114300" simplePos="0" relativeHeight="251658240" behindDoc="0" locked="0" layoutInCell="1" allowOverlap="1" wp14:anchorId="725D8650" wp14:editId="796C64D3">
                <wp:simplePos x="0" y="0"/>
                <wp:positionH relativeFrom="margin">
                  <wp:align>right</wp:align>
                </wp:positionH>
                <wp:positionV relativeFrom="paragraph">
                  <wp:posOffset>138430</wp:posOffset>
                </wp:positionV>
                <wp:extent cx="5829300" cy="0"/>
                <wp:effectExtent l="0" t="0" r="19050" b="19050"/>
                <wp:wrapNone/>
                <wp:docPr id="3" name="Ευθεία γραμμή σύνδεσης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29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2E4F70" id="Ευθεία γραμμή σύνδεσης 3" o:spid="_x0000_s1026" style="position:absolute;flip:y;z-index:25165824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07.8pt,10.9pt" to="866.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" strokecolor="#5b9bd5 [3204]" strokeweight=".5pt">
                <v:stroke joinstyle="miter"/>
                <o:lock v:ext="edit" shapetype="f"/>
                <w10:wrap anchorx="margin"/>
              </v:line>
            </w:pict>
          </mc:Fallback>
        </mc:AlternateContent>
      </w:r>
    </w:p>
    <w:p w14:paraId="0C4479FE" w14:textId="0CA802BE" w:rsidR="00756037" w:rsidRPr="003D08EC" w:rsidRDefault="00364415" w:rsidP="004C2435">
      <w:pPr>
        <w:spacing w:line="360" w:lineRule="auto"/>
        <w:jc w:val="center"/>
        <w:rPr>
          <w:rFonts w:ascii="Tahoma" w:hAnsi="Tahoma" w:cs="Tahoma"/>
          <w:b/>
          <w:color w:val="auto"/>
          <w:sz w:val="22"/>
          <w:szCs w:val="22"/>
        </w:rPr>
      </w:pPr>
      <w:r w:rsidRPr="003D08EC">
        <w:rPr>
          <w:rFonts w:ascii="Tahoma" w:hAnsi="Tahoma" w:cs="Tahoma"/>
          <w:b/>
          <w:color w:val="auto"/>
          <w:sz w:val="22"/>
          <w:szCs w:val="22"/>
        </w:rPr>
        <w:t xml:space="preserve">ΣΥΜΒΑΣΗ  </w:t>
      </w:r>
    </w:p>
    <w:p w14:paraId="2FE380C5" w14:textId="7F30478B" w:rsidR="003E46BB" w:rsidRPr="003D08EC" w:rsidRDefault="000C68A2" w:rsidP="000C68A2">
      <w:pPr>
        <w:tabs>
          <w:tab w:val="center" w:pos="4466"/>
        </w:tabs>
        <w:spacing w:line="360" w:lineRule="auto"/>
        <w:rPr>
          <w:rFonts w:ascii="Tahoma" w:hAnsi="Tahoma" w:cs="Tahoma"/>
          <w:b/>
          <w:color w:val="auto"/>
          <w:sz w:val="22"/>
          <w:szCs w:val="22"/>
        </w:rPr>
      </w:pPr>
      <w:r w:rsidRPr="003D08EC">
        <w:rPr>
          <w:rFonts w:ascii="Tahoma" w:hAnsi="Tahoma" w:cs="Tahoma"/>
          <w:b/>
          <w:color w:val="auto"/>
          <w:sz w:val="22"/>
          <w:szCs w:val="22"/>
        </w:rPr>
        <w:tab/>
      </w:r>
      <w:r w:rsidR="003E46BB" w:rsidRPr="003D08EC">
        <w:rPr>
          <w:rFonts w:ascii="Tahoma" w:hAnsi="Tahoma" w:cs="Tahoma"/>
          <w:b/>
          <w:color w:val="auto"/>
          <w:sz w:val="22"/>
          <w:szCs w:val="22"/>
        </w:rPr>
        <w:t>ΜΕ ΣΤΕΓΕΣ ΥΠΟΣΤΗΡΙΖΟΜΕΝΗΣ ΔΙΑΒΙΩΣΗΣ</w:t>
      </w:r>
      <w:r w:rsidR="00966EE4" w:rsidRPr="003D08EC">
        <w:rPr>
          <w:rFonts w:ascii="Tahoma" w:hAnsi="Tahoma" w:cs="Tahoma"/>
          <w:b/>
          <w:color w:val="auto"/>
          <w:sz w:val="22"/>
          <w:szCs w:val="22"/>
        </w:rPr>
        <w:t xml:space="preserve"> (Σ</w:t>
      </w:r>
      <w:r w:rsidR="002973C8" w:rsidRPr="003D08EC">
        <w:rPr>
          <w:rFonts w:ascii="Tahoma" w:hAnsi="Tahoma" w:cs="Tahoma"/>
          <w:b/>
          <w:color w:val="auto"/>
          <w:sz w:val="22"/>
          <w:szCs w:val="22"/>
        </w:rPr>
        <w:t>.</w:t>
      </w:r>
      <w:r w:rsidR="00966EE4" w:rsidRPr="003D08EC">
        <w:rPr>
          <w:rFonts w:ascii="Tahoma" w:hAnsi="Tahoma" w:cs="Tahoma"/>
          <w:b/>
          <w:color w:val="auto"/>
          <w:sz w:val="22"/>
          <w:szCs w:val="22"/>
        </w:rPr>
        <w:t>Υ</w:t>
      </w:r>
      <w:r w:rsidR="002973C8" w:rsidRPr="003D08EC">
        <w:rPr>
          <w:rFonts w:ascii="Tahoma" w:hAnsi="Tahoma" w:cs="Tahoma"/>
          <w:b/>
          <w:color w:val="auto"/>
          <w:sz w:val="22"/>
          <w:szCs w:val="22"/>
        </w:rPr>
        <w:t>.</w:t>
      </w:r>
      <w:r w:rsidR="00966EE4" w:rsidRPr="003D08EC">
        <w:rPr>
          <w:rFonts w:ascii="Tahoma" w:hAnsi="Tahoma" w:cs="Tahoma"/>
          <w:b/>
          <w:color w:val="auto"/>
          <w:sz w:val="22"/>
          <w:szCs w:val="22"/>
        </w:rPr>
        <w:t>Δ</w:t>
      </w:r>
      <w:r w:rsidR="002973C8" w:rsidRPr="003D08EC">
        <w:rPr>
          <w:rFonts w:ascii="Tahoma" w:hAnsi="Tahoma" w:cs="Tahoma"/>
          <w:b/>
          <w:color w:val="auto"/>
          <w:sz w:val="22"/>
          <w:szCs w:val="22"/>
        </w:rPr>
        <w:t>.</w:t>
      </w:r>
      <w:r w:rsidR="00966EE4" w:rsidRPr="003D08EC">
        <w:rPr>
          <w:rFonts w:ascii="Tahoma" w:hAnsi="Tahoma" w:cs="Tahoma"/>
          <w:b/>
          <w:color w:val="auto"/>
          <w:sz w:val="22"/>
          <w:szCs w:val="22"/>
        </w:rPr>
        <w:t>)</w:t>
      </w:r>
    </w:p>
    <w:p w14:paraId="2953E741" w14:textId="77777777" w:rsidR="00BA1018" w:rsidRPr="003D08EC" w:rsidRDefault="00BA1018" w:rsidP="004C2435">
      <w:pPr>
        <w:pStyle w:val="210"/>
        <w:shd w:val="clear" w:color="auto" w:fill="auto"/>
        <w:tabs>
          <w:tab w:val="left" w:pos="426"/>
          <w:tab w:val="left" w:leader="dot" w:pos="6208"/>
        </w:tabs>
        <w:spacing w:line="360" w:lineRule="auto"/>
        <w:ind w:firstLine="0"/>
        <w:rPr>
          <w:sz w:val="22"/>
          <w:szCs w:val="22"/>
        </w:rPr>
      </w:pPr>
    </w:p>
    <w:p w14:paraId="12DB5F8A" w14:textId="7A46A4EA" w:rsidR="00A57357" w:rsidRPr="003D08EC" w:rsidRDefault="00A57357" w:rsidP="004C2435">
      <w:pPr>
        <w:pStyle w:val="210"/>
        <w:shd w:val="clear" w:color="auto" w:fill="auto"/>
        <w:tabs>
          <w:tab w:val="left" w:pos="426"/>
          <w:tab w:val="left" w:leader="dot" w:pos="6208"/>
        </w:tabs>
        <w:spacing w:line="360" w:lineRule="auto"/>
        <w:ind w:firstLine="0"/>
        <w:rPr>
          <w:sz w:val="22"/>
          <w:szCs w:val="22"/>
        </w:rPr>
      </w:pPr>
      <w:r w:rsidRPr="003D08EC">
        <w:rPr>
          <w:sz w:val="22"/>
          <w:szCs w:val="22"/>
        </w:rPr>
        <w:t xml:space="preserve">Στο Μαρούσι σήμερα την  </w:t>
      </w:r>
      <w:sdt>
        <w:sdtPr>
          <w:rPr>
            <w:rStyle w:val="8"/>
            <w:sz w:val="22"/>
            <w:szCs w:val="22"/>
          </w:rPr>
          <w:alias w:val="Εισάγετε ημερομηνία"/>
          <w:tag w:val="Εισάγετε ημερομηνία"/>
          <w:id w:val="-400371339"/>
          <w:placeholder>
            <w:docPart w:val="71E39A66E81C4F56A897AD51295E6095"/>
          </w:placeholder>
          <w:date>
            <w:dateFormat w:val="d/M/yyyy"/>
            <w:lid w:val="el-GR"/>
            <w:storeMappedDataAs w:val="dateTime"/>
            <w:calendar w:val="gregorian"/>
          </w:date>
        </w:sdtPr>
        <w:sdtEndPr>
          <w:rPr>
            <w:rStyle w:val="6"/>
          </w:rPr>
        </w:sdtEndPr>
        <w:sdtContent>
          <w:r w:rsidR="00F742AD" w:rsidRPr="003D08EC">
            <w:rPr>
              <w:rStyle w:val="8"/>
              <w:sz w:val="22"/>
              <w:szCs w:val="22"/>
            </w:rPr>
            <w:t>………………………………………</w:t>
          </w:r>
        </w:sdtContent>
      </w:sdt>
      <w:r w:rsidRPr="003D08EC">
        <w:rPr>
          <w:sz w:val="22"/>
          <w:szCs w:val="22"/>
        </w:rPr>
        <w:t>, οι συμβαλλόμενοι:</w:t>
      </w:r>
    </w:p>
    <w:p w14:paraId="0FDCDCE8" w14:textId="6EF9AEE6" w:rsidR="00A11275" w:rsidRPr="003D08EC" w:rsidRDefault="001E2519" w:rsidP="00565A49">
      <w:pPr>
        <w:pStyle w:val="210"/>
        <w:numPr>
          <w:ilvl w:val="0"/>
          <w:numId w:val="2"/>
        </w:numPr>
        <w:shd w:val="clear" w:color="auto" w:fill="auto"/>
        <w:tabs>
          <w:tab w:val="left" w:pos="426"/>
        </w:tabs>
        <w:spacing w:line="360" w:lineRule="auto"/>
        <w:ind w:firstLine="0"/>
        <w:rPr>
          <w:sz w:val="22"/>
          <w:szCs w:val="22"/>
        </w:rPr>
      </w:pPr>
      <w:r w:rsidRPr="003D08EC">
        <w:rPr>
          <w:sz w:val="22"/>
          <w:szCs w:val="22"/>
        </w:rPr>
        <w:t>Το Νομικό Πρόσωπο Δημοσίου Δικαίου με την επωνυμία Εθνικός Οργανισμός Παροχής Υπηρεσιών Υγείας,</w:t>
      </w:r>
      <w:r w:rsidR="00FE4757" w:rsidRPr="003D08EC">
        <w:rPr>
          <w:sz w:val="22"/>
          <w:szCs w:val="22"/>
        </w:rPr>
        <w:t xml:space="preserve"> εφεξής αποκαλούμενο στην παρούσα ως</w:t>
      </w:r>
      <w:r w:rsidRPr="003D08EC">
        <w:rPr>
          <w:sz w:val="22"/>
          <w:szCs w:val="22"/>
        </w:rPr>
        <w:t xml:space="preserve"> «Ε.Ο.Π.Υ.Υ.» και που εδρεύει στο Μαρούσι Αττικής (οδός Αποστ. Παύλου 12 - Τ.Κ.151 23) με Α.Φ.Μ. 997478553 και Δ.Ο.Υ Αμαρουσίου και εκπροσωπείται νόμιμα </w:t>
      </w:r>
      <w:r w:rsidR="00534961" w:rsidRPr="003D08EC">
        <w:rPr>
          <w:sz w:val="22"/>
          <w:szCs w:val="22"/>
        </w:rPr>
        <w:t>από τη Διοικήτρια  ΘΕΑΝΩ ΚΑΡΠΟΔΙΝΗ δυνάμει της υπ. αρ. Γ4β/</w:t>
      </w:r>
      <w:r w:rsidR="00EB5F19" w:rsidRPr="003D08EC">
        <w:rPr>
          <w:sz w:val="22"/>
          <w:szCs w:val="22"/>
        </w:rPr>
        <w:t>οικ.35978 (ΦΕΚ 512/τ.Υ.Ο.Ο.Δ/22.06.2022</w:t>
      </w:r>
      <w:r w:rsidR="00534961" w:rsidRPr="003D08EC">
        <w:rPr>
          <w:sz w:val="22"/>
          <w:szCs w:val="22"/>
        </w:rPr>
        <w:t xml:space="preserve">) Υπουργικής Απόφασης διορισμού. </w:t>
      </w:r>
      <w:r w:rsidR="000061E9" w:rsidRPr="003D08EC">
        <w:rPr>
          <w:sz w:val="22"/>
          <w:szCs w:val="22"/>
          <w:lang w:val="en-US"/>
        </w:rPr>
        <w:t>N</w:t>
      </w:r>
      <w:r w:rsidR="000061E9" w:rsidRPr="003D08EC">
        <w:rPr>
          <w:sz w:val="22"/>
          <w:szCs w:val="22"/>
        </w:rPr>
        <w:t>όμιμα εξουσιοδοτημένος για την υπογραφή της παρούσας σύμβασης είναι ο Προϊστάμενος της Διεύθυνσης Συμβάσεων σύμφωνα με την υπ. αρ. 550/765/22-04-2021 απόφαση του Δ.Σ. του Ε.Ο.Π.Υ.Υ. (Φ.Ε.Κ 2005/τ.Β/14.05.2021) περί μεταβίβασης και ανάθεσης αρμοδιοτήτων του Διοικητικού Συμβουλίου προς τον Διοικητή, τους Προϊσταμένους Γενικών Διευθύνσεων και Διευθύνσεων του Ε.Ο.Π.Υ.Υ. σύμφωνα με τα άρθρα 20 και 22 του ν.3918/2011(Α 31)</w:t>
      </w:r>
      <w:r w:rsidR="000C68A2" w:rsidRPr="003D08EC">
        <w:rPr>
          <w:sz w:val="22"/>
          <w:szCs w:val="22"/>
        </w:rPr>
        <w:t>.</w:t>
      </w:r>
    </w:p>
    <w:p w14:paraId="27136961" w14:textId="031738CB" w:rsidR="00A57357" w:rsidRPr="003D08EC" w:rsidRDefault="003B43D3" w:rsidP="005A757D">
      <w:pPr>
        <w:pStyle w:val="ac"/>
        <w:numPr>
          <w:ilvl w:val="0"/>
          <w:numId w:val="2"/>
        </w:numPr>
        <w:tabs>
          <w:tab w:val="left" w:pos="426"/>
          <w:tab w:val="left" w:leader="dot" w:pos="4210"/>
        </w:tabs>
        <w:spacing w:line="360" w:lineRule="auto"/>
        <w:ind w:left="0"/>
        <w:jc w:val="both"/>
        <w:rPr>
          <w:rFonts w:ascii="Tahoma" w:eastAsia="Tahoma" w:hAnsi="Tahoma" w:cs="Tahoma"/>
          <w:color w:val="auto"/>
          <w:sz w:val="22"/>
          <w:szCs w:val="22"/>
          <w:lang w:eastAsia="en-US" w:bidi="ar-SA"/>
        </w:rPr>
      </w:pPr>
      <w:r w:rsidRPr="003D08EC">
        <w:rPr>
          <w:rFonts w:ascii="Tahoma" w:hAnsi="Tahoma" w:cs="Tahoma"/>
          <w:color w:val="auto"/>
          <w:sz w:val="22"/>
          <w:szCs w:val="22"/>
        </w:rPr>
        <w:t>Η εταιρεία</w:t>
      </w:r>
      <w:r w:rsidR="003E46BB" w:rsidRPr="003D08EC">
        <w:rPr>
          <w:rFonts w:ascii="Tahoma" w:hAnsi="Tahoma" w:cs="Tahoma"/>
          <w:color w:val="auto"/>
          <w:sz w:val="22"/>
          <w:szCs w:val="22"/>
        </w:rPr>
        <w:t xml:space="preserve"> με την επωνυμία </w:t>
      </w:r>
      <w:r w:rsidR="005352FD" w:rsidRPr="003D08EC">
        <w:rPr>
          <w:rFonts w:ascii="Tahoma" w:hAnsi="Tahoma" w:cs="Tahoma"/>
          <w:color w:val="auto"/>
          <w:sz w:val="22"/>
          <w:szCs w:val="22"/>
        </w:rPr>
        <w:t>«</w:t>
      </w:r>
      <w:r w:rsidR="00431739" w:rsidRPr="003D08EC">
        <w:rPr>
          <w:rFonts w:ascii="Tahoma" w:hAnsi="Tahoma" w:cs="Tahoma"/>
          <w:color w:val="auto"/>
          <w:sz w:val="22"/>
          <w:szCs w:val="22"/>
        </w:rPr>
        <w:t>…</w:t>
      </w:r>
      <w:r w:rsidR="005352FD" w:rsidRPr="003D08EC">
        <w:rPr>
          <w:rFonts w:ascii="Tahoma" w:hAnsi="Tahoma" w:cs="Tahoma"/>
          <w:color w:val="auto"/>
          <w:sz w:val="22"/>
          <w:szCs w:val="22"/>
        </w:rPr>
        <w:t xml:space="preserve">» </w:t>
      </w:r>
      <w:r w:rsidR="002C7746" w:rsidRPr="003D08EC">
        <w:rPr>
          <w:rFonts w:ascii="Tahoma" w:hAnsi="Tahoma" w:cs="Tahoma"/>
          <w:color w:val="auto"/>
          <w:sz w:val="22"/>
          <w:szCs w:val="22"/>
        </w:rPr>
        <w:t xml:space="preserve">με δ.τ </w:t>
      </w:r>
      <w:r w:rsidR="005352FD" w:rsidRPr="003D08EC">
        <w:rPr>
          <w:rFonts w:ascii="Tahoma" w:hAnsi="Tahoma" w:cs="Tahoma"/>
          <w:color w:val="auto"/>
          <w:sz w:val="22"/>
          <w:szCs w:val="22"/>
        </w:rPr>
        <w:t>«</w:t>
      </w:r>
      <w:r w:rsidR="00431739" w:rsidRPr="003D08EC">
        <w:rPr>
          <w:rFonts w:ascii="Tahoma" w:hAnsi="Tahoma" w:cs="Tahoma"/>
          <w:color w:val="auto"/>
          <w:sz w:val="22"/>
          <w:szCs w:val="22"/>
        </w:rPr>
        <w:t>…</w:t>
      </w:r>
      <w:r w:rsidR="005352FD" w:rsidRPr="003D08EC">
        <w:rPr>
          <w:rFonts w:ascii="Tahoma" w:hAnsi="Tahoma" w:cs="Tahoma"/>
          <w:color w:val="auto"/>
          <w:sz w:val="22"/>
          <w:szCs w:val="22"/>
        </w:rPr>
        <w:t xml:space="preserve">» </w:t>
      </w:r>
      <w:r w:rsidR="00AF7B96" w:rsidRPr="003D08EC">
        <w:rPr>
          <w:rFonts w:ascii="Tahoma" w:hAnsi="Tahoma" w:cs="Tahoma"/>
          <w:color w:val="auto"/>
          <w:sz w:val="22"/>
          <w:szCs w:val="22"/>
        </w:rPr>
        <w:t>και</w:t>
      </w:r>
      <w:r w:rsidRPr="003D08EC">
        <w:rPr>
          <w:rFonts w:ascii="Tahoma" w:hAnsi="Tahoma" w:cs="Tahoma"/>
          <w:color w:val="auto"/>
          <w:sz w:val="22"/>
          <w:szCs w:val="22"/>
        </w:rPr>
        <w:t xml:space="preserve"> ΑΦΜ: </w:t>
      </w:r>
      <w:r w:rsidR="00431739" w:rsidRPr="003D08EC">
        <w:rPr>
          <w:rFonts w:ascii="Tahoma" w:hAnsi="Tahoma" w:cs="Tahoma"/>
          <w:color w:val="auto"/>
          <w:sz w:val="22"/>
          <w:szCs w:val="22"/>
        </w:rPr>
        <w:t>…</w:t>
      </w:r>
      <w:r w:rsidR="00AF7B96" w:rsidRPr="003D08EC">
        <w:rPr>
          <w:rFonts w:ascii="Tahoma" w:hAnsi="Tahoma" w:cs="Tahoma"/>
          <w:color w:val="auto"/>
          <w:sz w:val="22"/>
          <w:szCs w:val="22"/>
        </w:rPr>
        <w:t xml:space="preserve"> </w:t>
      </w:r>
      <w:r w:rsidR="00966EE4" w:rsidRPr="003D08EC">
        <w:rPr>
          <w:rFonts w:ascii="Tahoma" w:hAnsi="Tahoma" w:cs="Tahoma"/>
          <w:color w:val="auto"/>
          <w:sz w:val="22"/>
          <w:szCs w:val="22"/>
        </w:rPr>
        <w:t>που ε</w:t>
      </w:r>
      <w:r w:rsidR="00F742AD" w:rsidRPr="003D08EC">
        <w:rPr>
          <w:rFonts w:ascii="Tahoma" w:hAnsi="Tahoma" w:cs="Tahoma"/>
          <w:color w:val="auto"/>
          <w:sz w:val="22"/>
          <w:szCs w:val="22"/>
        </w:rPr>
        <w:t xml:space="preserve">δρεύει </w:t>
      </w:r>
      <w:r w:rsidR="00431739" w:rsidRPr="003D08EC">
        <w:rPr>
          <w:rFonts w:ascii="Tahoma" w:hAnsi="Tahoma" w:cs="Tahoma"/>
          <w:color w:val="auto"/>
          <w:sz w:val="22"/>
          <w:szCs w:val="22"/>
        </w:rPr>
        <w:t>…</w:t>
      </w:r>
      <w:r w:rsidR="00D77DF9" w:rsidRPr="003D08EC">
        <w:rPr>
          <w:rFonts w:ascii="Tahoma" w:hAnsi="Tahoma" w:cs="Tahoma"/>
          <w:bCs/>
          <w:color w:val="auto"/>
          <w:sz w:val="22"/>
          <w:szCs w:val="22"/>
        </w:rPr>
        <w:t xml:space="preserve"> </w:t>
      </w:r>
      <w:r w:rsidR="00104143" w:rsidRPr="003D08EC">
        <w:rPr>
          <w:rFonts w:ascii="Tahoma" w:hAnsi="Tahoma" w:cs="Tahoma"/>
          <w:color w:val="auto"/>
          <w:sz w:val="22"/>
          <w:szCs w:val="22"/>
        </w:rPr>
        <w:t xml:space="preserve">Τ.Κ. </w:t>
      </w:r>
      <w:r w:rsidR="00431739" w:rsidRPr="003D08EC">
        <w:rPr>
          <w:rFonts w:ascii="Tahoma" w:hAnsi="Tahoma" w:cs="Tahoma"/>
          <w:color w:val="auto"/>
          <w:sz w:val="22"/>
          <w:szCs w:val="22"/>
          <w:shd w:val="clear" w:color="auto" w:fill="FFFFFF"/>
        </w:rPr>
        <w:t>…</w:t>
      </w:r>
      <w:r w:rsidR="003E46BB" w:rsidRPr="003D08EC">
        <w:rPr>
          <w:rFonts w:ascii="Tahoma" w:hAnsi="Tahoma" w:cs="Tahoma"/>
          <w:color w:val="auto"/>
          <w:sz w:val="22"/>
          <w:szCs w:val="22"/>
        </w:rPr>
        <w:t>,</w:t>
      </w:r>
      <w:r w:rsidR="00F742AD" w:rsidRPr="003D08EC">
        <w:rPr>
          <w:rFonts w:ascii="Tahoma" w:hAnsi="Tahoma" w:cs="Tahoma"/>
          <w:color w:val="auto"/>
          <w:sz w:val="22"/>
          <w:szCs w:val="22"/>
        </w:rPr>
        <w:t xml:space="preserve"> </w:t>
      </w:r>
      <w:r w:rsidR="003E46BB" w:rsidRPr="003D08EC">
        <w:rPr>
          <w:rFonts w:ascii="Tahoma" w:hAnsi="Tahoma" w:cs="Tahoma"/>
          <w:color w:val="auto"/>
          <w:sz w:val="22"/>
          <w:szCs w:val="22"/>
        </w:rPr>
        <w:t xml:space="preserve"> ΔΟΥ:</w:t>
      </w:r>
      <w:r w:rsidR="00F742AD" w:rsidRPr="003D08EC">
        <w:rPr>
          <w:rFonts w:ascii="Tahoma" w:hAnsi="Tahoma" w:cs="Tahoma"/>
          <w:color w:val="auto"/>
          <w:sz w:val="22"/>
          <w:szCs w:val="22"/>
        </w:rPr>
        <w:t xml:space="preserve"> </w:t>
      </w:r>
      <w:r w:rsidR="00431739" w:rsidRPr="003D08EC">
        <w:rPr>
          <w:rFonts w:ascii="Tahoma" w:hAnsi="Tahoma" w:cs="Tahoma"/>
          <w:color w:val="auto"/>
          <w:sz w:val="22"/>
          <w:szCs w:val="22"/>
        </w:rPr>
        <w:t>…</w:t>
      </w:r>
      <w:r w:rsidR="005352FD" w:rsidRPr="003D08EC">
        <w:rPr>
          <w:rFonts w:ascii="Tahoma" w:hAnsi="Tahoma" w:cs="Tahoma"/>
          <w:color w:val="auto"/>
          <w:sz w:val="22"/>
          <w:szCs w:val="22"/>
        </w:rPr>
        <w:t>,</w:t>
      </w:r>
      <w:r w:rsidR="003E46BB" w:rsidRPr="003D08EC">
        <w:rPr>
          <w:rFonts w:ascii="Tahoma" w:hAnsi="Tahoma" w:cs="Tahoma"/>
          <w:color w:val="auto"/>
          <w:sz w:val="22"/>
          <w:szCs w:val="22"/>
        </w:rPr>
        <w:t xml:space="preserve"> </w:t>
      </w:r>
      <w:r w:rsidR="00AF7B96" w:rsidRPr="003D08EC">
        <w:rPr>
          <w:rFonts w:ascii="Tahoma" w:hAnsi="Tahoma" w:cs="Tahoma"/>
          <w:color w:val="auto"/>
          <w:sz w:val="22"/>
          <w:szCs w:val="22"/>
        </w:rPr>
        <w:t>λειτουργεί την</w:t>
      </w:r>
      <w:r w:rsidR="00E135FF" w:rsidRPr="003D08EC">
        <w:rPr>
          <w:rFonts w:ascii="Tahoma" w:hAnsi="Tahoma" w:cs="Tahoma"/>
          <w:color w:val="auto"/>
          <w:sz w:val="22"/>
          <w:szCs w:val="22"/>
        </w:rPr>
        <w:t xml:space="preserve"> Σ.Υ.Δ</w:t>
      </w:r>
      <w:r w:rsidR="003E46BB" w:rsidRPr="003D08EC">
        <w:rPr>
          <w:rFonts w:ascii="Tahoma" w:hAnsi="Tahoma" w:cs="Tahoma"/>
          <w:color w:val="auto"/>
          <w:sz w:val="22"/>
          <w:szCs w:val="22"/>
        </w:rPr>
        <w:t xml:space="preserve"> </w:t>
      </w:r>
      <w:r w:rsidR="00431739" w:rsidRPr="003D08EC">
        <w:rPr>
          <w:rFonts w:ascii="Tahoma" w:hAnsi="Tahoma" w:cs="Tahoma"/>
          <w:color w:val="auto"/>
          <w:sz w:val="22"/>
          <w:szCs w:val="22"/>
        </w:rPr>
        <w:t>…</w:t>
      </w:r>
      <w:r w:rsidR="00AF7B96" w:rsidRPr="003D08EC">
        <w:rPr>
          <w:rFonts w:ascii="Tahoma" w:hAnsi="Tahoma" w:cs="Tahoma"/>
          <w:color w:val="auto"/>
          <w:sz w:val="22"/>
          <w:szCs w:val="22"/>
        </w:rPr>
        <w:t xml:space="preserve"> που διαθέτει </w:t>
      </w:r>
      <w:r w:rsidR="003E46BB" w:rsidRPr="003D08EC">
        <w:rPr>
          <w:rFonts w:ascii="Tahoma" w:hAnsi="Tahoma" w:cs="Tahoma"/>
          <w:color w:val="auto"/>
          <w:sz w:val="22"/>
          <w:szCs w:val="22"/>
        </w:rPr>
        <w:t>την υπ’ αρ. πρωτ</w:t>
      </w:r>
      <w:r w:rsidR="005352FD" w:rsidRPr="003D08EC">
        <w:rPr>
          <w:rFonts w:ascii="Tahoma" w:hAnsi="Tahoma" w:cs="Tahoma"/>
          <w:color w:val="auto"/>
          <w:sz w:val="22"/>
          <w:szCs w:val="22"/>
        </w:rPr>
        <w:t xml:space="preserve">. </w:t>
      </w:r>
      <w:r w:rsidR="00431739" w:rsidRPr="003D08EC">
        <w:rPr>
          <w:rFonts w:ascii="Tahoma" w:hAnsi="Tahoma" w:cs="Tahoma"/>
          <w:color w:val="auto"/>
          <w:sz w:val="22"/>
          <w:szCs w:val="22"/>
        </w:rPr>
        <w:t>…</w:t>
      </w:r>
      <w:r w:rsidR="005352FD" w:rsidRPr="003D08EC">
        <w:rPr>
          <w:rFonts w:ascii="Tahoma" w:hAnsi="Tahoma" w:cs="Tahoma"/>
          <w:color w:val="auto"/>
          <w:sz w:val="22"/>
          <w:szCs w:val="22"/>
        </w:rPr>
        <w:t xml:space="preserve"> </w:t>
      </w:r>
      <w:r w:rsidR="003E46BB" w:rsidRPr="003D08EC">
        <w:rPr>
          <w:rFonts w:ascii="Tahoma" w:hAnsi="Tahoma" w:cs="Tahoma"/>
          <w:color w:val="auto"/>
          <w:sz w:val="22"/>
          <w:szCs w:val="22"/>
        </w:rPr>
        <w:t xml:space="preserve">άδεια λειτουργίας της Διεύθυνσης Δημόσιας Υγείας και Κοινωνικής Μέριμνας της Π.Ε. </w:t>
      </w:r>
      <w:r w:rsidR="00431739" w:rsidRPr="003D08EC">
        <w:rPr>
          <w:rFonts w:ascii="Tahoma" w:hAnsi="Tahoma" w:cs="Tahoma"/>
          <w:color w:val="auto"/>
          <w:sz w:val="22"/>
          <w:szCs w:val="22"/>
        </w:rPr>
        <w:t>….</w:t>
      </w:r>
      <w:r w:rsidR="00E135FF" w:rsidRPr="003D08EC">
        <w:rPr>
          <w:rFonts w:ascii="Tahoma" w:hAnsi="Tahoma" w:cs="Tahoma"/>
          <w:color w:val="auto"/>
          <w:sz w:val="22"/>
          <w:szCs w:val="22"/>
        </w:rPr>
        <w:t xml:space="preserve"> και βρίσκεται </w:t>
      </w:r>
      <w:r w:rsidR="00431739" w:rsidRPr="003D08EC">
        <w:rPr>
          <w:rFonts w:ascii="Tahoma" w:hAnsi="Tahoma" w:cs="Tahoma"/>
          <w:color w:val="auto"/>
          <w:sz w:val="22"/>
          <w:szCs w:val="22"/>
        </w:rPr>
        <w:t>….</w:t>
      </w:r>
      <w:r w:rsidR="00AF7B96" w:rsidRPr="003D08EC">
        <w:rPr>
          <w:rFonts w:ascii="Tahoma" w:hAnsi="Tahoma" w:cs="Tahoma"/>
          <w:color w:val="auto"/>
          <w:sz w:val="22"/>
          <w:szCs w:val="22"/>
        </w:rPr>
        <w:t xml:space="preserve">. Η Σ.Υ.Δ </w:t>
      </w:r>
      <w:r w:rsidR="00E43CD7" w:rsidRPr="003D08EC">
        <w:rPr>
          <w:rFonts w:ascii="Tahoma" w:hAnsi="Tahoma" w:cs="Tahoma"/>
          <w:color w:val="auto"/>
          <w:sz w:val="22"/>
          <w:szCs w:val="22"/>
        </w:rPr>
        <w:t>εκπροσωπεί</w:t>
      </w:r>
      <w:r w:rsidR="002C7746" w:rsidRPr="003D08EC">
        <w:rPr>
          <w:rFonts w:ascii="Tahoma" w:hAnsi="Tahoma" w:cs="Tahoma"/>
          <w:color w:val="auto"/>
          <w:sz w:val="22"/>
          <w:szCs w:val="22"/>
        </w:rPr>
        <w:t>ται νομίμως από το</w:t>
      </w:r>
      <w:r w:rsidR="00E43CD7" w:rsidRPr="003D08EC">
        <w:rPr>
          <w:rFonts w:ascii="Tahoma" w:hAnsi="Tahoma" w:cs="Tahoma"/>
          <w:color w:val="auto"/>
          <w:sz w:val="22"/>
          <w:szCs w:val="22"/>
        </w:rPr>
        <w:t>ν</w:t>
      </w:r>
      <w:r w:rsidR="003E46BB" w:rsidRPr="003D08EC">
        <w:rPr>
          <w:rFonts w:ascii="Tahoma" w:hAnsi="Tahoma" w:cs="Tahoma"/>
          <w:color w:val="auto"/>
          <w:sz w:val="22"/>
          <w:szCs w:val="22"/>
        </w:rPr>
        <w:t xml:space="preserve"> </w:t>
      </w:r>
      <w:r w:rsidR="00431739" w:rsidRPr="003D08EC">
        <w:rPr>
          <w:rFonts w:ascii="Tahoma" w:hAnsi="Tahoma" w:cs="Tahoma"/>
          <w:color w:val="auto"/>
          <w:sz w:val="22"/>
          <w:szCs w:val="22"/>
        </w:rPr>
        <w:t>….</w:t>
      </w:r>
      <w:r w:rsidR="005352FD" w:rsidRPr="003D08EC">
        <w:rPr>
          <w:rFonts w:ascii="Tahoma" w:hAnsi="Tahoma" w:cs="Tahoma"/>
          <w:color w:val="auto"/>
          <w:sz w:val="22"/>
          <w:szCs w:val="22"/>
        </w:rPr>
        <w:t xml:space="preserve">, </w:t>
      </w:r>
      <w:r w:rsidR="00E43CD7" w:rsidRPr="003D08EC">
        <w:rPr>
          <w:rFonts w:ascii="Tahoma" w:hAnsi="Tahoma" w:cs="Tahoma"/>
          <w:color w:val="auto"/>
          <w:sz w:val="22"/>
          <w:szCs w:val="22"/>
        </w:rPr>
        <w:t xml:space="preserve">κάτοικο </w:t>
      </w:r>
      <w:r w:rsidR="002C7746" w:rsidRPr="003D08EC">
        <w:rPr>
          <w:rFonts w:ascii="Tahoma" w:hAnsi="Tahoma" w:cs="Tahoma"/>
          <w:color w:val="auto"/>
          <w:sz w:val="22"/>
          <w:szCs w:val="22"/>
        </w:rPr>
        <w:t xml:space="preserve"> </w:t>
      </w:r>
      <w:r w:rsidR="00431739" w:rsidRPr="003D08EC">
        <w:rPr>
          <w:rFonts w:ascii="Tahoma" w:hAnsi="Tahoma" w:cs="Tahoma"/>
          <w:color w:val="auto"/>
          <w:sz w:val="22"/>
          <w:szCs w:val="22"/>
        </w:rPr>
        <w:t>….</w:t>
      </w:r>
      <w:r w:rsidR="002C7746" w:rsidRPr="003D08EC">
        <w:rPr>
          <w:rFonts w:ascii="Tahoma" w:hAnsi="Tahoma" w:cs="Tahoma"/>
          <w:color w:val="auto"/>
          <w:sz w:val="22"/>
          <w:szCs w:val="22"/>
        </w:rPr>
        <w:t xml:space="preserve"> </w:t>
      </w:r>
      <w:r w:rsidR="003E46BB" w:rsidRPr="003D08EC">
        <w:rPr>
          <w:rFonts w:ascii="Tahoma" w:hAnsi="Tahoma" w:cs="Tahoma"/>
          <w:color w:val="auto"/>
          <w:sz w:val="22"/>
          <w:szCs w:val="22"/>
        </w:rPr>
        <w:t xml:space="preserve">με Α.Φ.Μ. </w:t>
      </w:r>
      <w:r w:rsidR="00431739" w:rsidRPr="003D08EC">
        <w:rPr>
          <w:rFonts w:ascii="Tahoma" w:hAnsi="Tahoma" w:cs="Tahoma"/>
          <w:color w:val="auto"/>
          <w:sz w:val="22"/>
          <w:szCs w:val="22"/>
        </w:rPr>
        <w:t>….</w:t>
      </w:r>
      <w:r w:rsidR="005352FD" w:rsidRPr="003D08EC">
        <w:rPr>
          <w:rFonts w:ascii="Tahoma" w:hAnsi="Tahoma" w:cs="Tahoma"/>
          <w:color w:val="auto"/>
          <w:sz w:val="22"/>
          <w:szCs w:val="22"/>
        </w:rPr>
        <w:t>,</w:t>
      </w:r>
      <w:r w:rsidR="00443638" w:rsidRPr="003D08EC">
        <w:rPr>
          <w:rFonts w:ascii="Tahoma" w:hAnsi="Tahoma" w:cs="Tahoma"/>
          <w:color w:val="auto"/>
          <w:sz w:val="22"/>
          <w:szCs w:val="22"/>
        </w:rPr>
        <w:t xml:space="preserve"> </w:t>
      </w:r>
      <w:r w:rsidR="003E46BB" w:rsidRPr="003D08EC">
        <w:rPr>
          <w:rFonts w:ascii="Tahoma" w:hAnsi="Tahoma" w:cs="Tahoma"/>
          <w:color w:val="auto"/>
          <w:sz w:val="22"/>
          <w:szCs w:val="22"/>
        </w:rPr>
        <w:t xml:space="preserve">Δ.Ο.Υ. </w:t>
      </w:r>
      <w:r w:rsidR="00E43CD7" w:rsidRPr="003D08EC">
        <w:rPr>
          <w:rFonts w:ascii="Tahoma" w:hAnsi="Tahoma" w:cs="Tahoma"/>
          <w:color w:val="auto"/>
          <w:sz w:val="22"/>
          <w:szCs w:val="22"/>
        </w:rPr>
        <w:t xml:space="preserve"> </w:t>
      </w:r>
      <w:r w:rsidR="00431739" w:rsidRPr="003D08EC">
        <w:rPr>
          <w:rFonts w:ascii="Tahoma" w:hAnsi="Tahoma" w:cs="Tahoma"/>
          <w:color w:val="auto"/>
          <w:sz w:val="22"/>
          <w:szCs w:val="22"/>
        </w:rPr>
        <w:t>….</w:t>
      </w:r>
      <w:r w:rsidR="005352FD" w:rsidRPr="003D08EC">
        <w:rPr>
          <w:rFonts w:ascii="Tahoma" w:hAnsi="Tahoma" w:cs="Tahoma"/>
          <w:color w:val="auto"/>
          <w:sz w:val="22"/>
          <w:szCs w:val="22"/>
        </w:rPr>
        <w:t>,</w:t>
      </w:r>
      <w:r w:rsidR="00443638" w:rsidRPr="003D08EC">
        <w:rPr>
          <w:rFonts w:ascii="Tahoma" w:hAnsi="Tahoma" w:cs="Tahoma"/>
          <w:color w:val="auto"/>
          <w:sz w:val="22"/>
          <w:szCs w:val="22"/>
        </w:rPr>
        <w:t xml:space="preserve"> </w:t>
      </w:r>
      <w:r w:rsidR="003E46BB" w:rsidRPr="003D08EC">
        <w:rPr>
          <w:rFonts w:ascii="Tahoma" w:eastAsia="Tahoma" w:hAnsi="Tahoma" w:cs="Tahoma"/>
          <w:color w:val="auto"/>
          <w:sz w:val="22"/>
          <w:szCs w:val="22"/>
          <w:lang w:eastAsia="en-US" w:bidi="ar-SA"/>
        </w:rPr>
        <w:t>εφεξής αποκαλούμενο στην παρούσα ως «</w:t>
      </w:r>
      <w:r w:rsidR="001508CA" w:rsidRPr="003D08EC">
        <w:rPr>
          <w:rFonts w:ascii="Tahoma" w:eastAsia="Tahoma" w:hAnsi="Tahoma" w:cs="Tahoma"/>
          <w:color w:val="auto"/>
          <w:sz w:val="22"/>
          <w:szCs w:val="22"/>
          <w:lang w:eastAsia="en-US" w:bidi="ar-SA"/>
        </w:rPr>
        <w:t>β</w:t>
      </w:r>
      <w:r w:rsidR="003E46BB" w:rsidRPr="003D08EC">
        <w:rPr>
          <w:rFonts w:ascii="Tahoma" w:eastAsia="Tahoma" w:hAnsi="Tahoma" w:cs="Tahoma"/>
          <w:color w:val="auto"/>
          <w:sz w:val="22"/>
          <w:szCs w:val="22"/>
          <w:lang w:eastAsia="en-US" w:bidi="ar-SA"/>
        </w:rPr>
        <w:t>΄</w:t>
      </w:r>
      <w:r w:rsidR="00EC0013" w:rsidRPr="003D08EC">
        <w:rPr>
          <w:rFonts w:ascii="Tahoma" w:eastAsia="Tahoma" w:hAnsi="Tahoma" w:cs="Tahoma"/>
          <w:color w:val="auto"/>
          <w:sz w:val="22"/>
          <w:szCs w:val="22"/>
          <w:lang w:eastAsia="en-US" w:bidi="ar-SA"/>
        </w:rPr>
        <w:t xml:space="preserve"> </w:t>
      </w:r>
      <w:r w:rsidR="003E46BB" w:rsidRPr="003D08EC">
        <w:rPr>
          <w:rFonts w:ascii="Tahoma" w:eastAsia="Tahoma" w:hAnsi="Tahoma" w:cs="Tahoma"/>
          <w:color w:val="auto"/>
          <w:sz w:val="22"/>
          <w:szCs w:val="22"/>
          <w:lang w:eastAsia="en-US" w:bidi="ar-SA"/>
        </w:rPr>
        <w:t>συμβαλλόμενος»,</w:t>
      </w:r>
      <w:r w:rsidR="003E46BB" w:rsidRPr="003D08EC">
        <w:rPr>
          <w:rFonts w:ascii="Tahoma" w:hAnsi="Tahoma" w:cs="Tahoma"/>
          <w:color w:val="auto"/>
          <w:sz w:val="22"/>
          <w:szCs w:val="22"/>
        </w:rPr>
        <w:t xml:space="preserve"> συμφωνούν, συναποδέχονται και συνομολογούν τ' ακόλουθα: </w:t>
      </w:r>
    </w:p>
    <w:p w14:paraId="2FF5CAC2" w14:textId="77777777" w:rsidR="00E43CD7" w:rsidRPr="003D08EC" w:rsidRDefault="00E43CD7" w:rsidP="00E43CD7">
      <w:pPr>
        <w:pStyle w:val="ac"/>
        <w:tabs>
          <w:tab w:val="left" w:pos="426"/>
          <w:tab w:val="left" w:leader="dot" w:pos="4210"/>
        </w:tabs>
        <w:spacing w:line="360" w:lineRule="auto"/>
        <w:ind w:left="0"/>
        <w:jc w:val="both"/>
        <w:rPr>
          <w:rFonts w:ascii="Tahoma" w:eastAsia="Tahoma" w:hAnsi="Tahoma" w:cs="Tahoma"/>
          <w:color w:val="auto"/>
          <w:sz w:val="22"/>
          <w:szCs w:val="22"/>
          <w:lang w:eastAsia="en-US" w:bidi="ar-SA"/>
        </w:rPr>
      </w:pPr>
    </w:p>
    <w:p w14:paraId="2EBE7173" w14:textId="1F6D0EF6" w:rsidR="00A57357" w:rsidRPr="003D08EC" w:rsidRDefault="00A57357" w:rsidP="004C2435">
      <w:pPr>
        <w:pStyle w:val="210"/>
        <w:shd w:val="clear" w:color="auto" w:fill="auto"/>
        <w:tabs>
          <w:tab w:val="left" w:pos="426"/>
        </w:tabs>
        <w:spacing w:line="360" w:lineRule="auto"/>
        <w:ind w:firstLine="0"/>
        <w:rPr>
          <w:sz w:val="22"/>
          <w:szCs w:val="22"/>
        </w:rPr>
      </w:pPr>
    </w:p>
    <w:p w14:paraId="0C0AF47B" w14:textId="77777777" w:rsidR="003E46BB" w:rsidRPr="003D08EC" w:rsidRDefault="003E46BB" w:rsidP="004C2435">
      <w:pPr>
        <w:spacing w:line="360" w:lineRule="auto"/>
        <w:jc w:val="center"/>
        <w:rPr>
          <w:rFonts w:ascii="Tahoma" w:hAnsi="Tahoma" w:cs="Tahoma"/>
          <w:b/>
          <w:color w:val="auto"/>
          <w:sz w:val="22"/>
          <w:szCs w:val="22"/>
        </w:rPr>
      </w:pPr>
      <w:r w:rsidRPr="003D08EC">
        <w:rPr>
          <w:rFonts w:ascii="Tahoma" w:hAnsi="Tahoma" w:cs="Tahoma"/>
          <w:b/>
          <w:color w:val="auto"/>
          <w:sz w:val="22"/>
          <w:szCs w:val="22"/>
        </w:rPr>
        <w:t>ΠΡΟΟΙΜΙΟ</w:t>
      </w:r>
    </w:p>
    <w:p w14:paraId="1B51DAEB" w14:textId="08255D23" w:rsidR="003E46BB" w:rsidRPr="003D08EC" w:rsidRDefault="003E46BB" w:rsidP="004C2435">
      <w:pPr>
        <w:spacing w:line="360" w:lineRule="auto"/>
        <w:jc w:val="both"/>
        <w:rPr>
          <w:rFonts w:ascii="Tahoma" w:hAnsi="Tahoma" w:cs="Tahoma"/>
          <w:color w:val="auto"/>
          <w:sz w:val="22"/>
          <w:szCs w:val="22"/>
        </w:rPr>
      </w:pPr>
      <w:r w:rsidRPr="003D08EC">
        <w:rPr>
          <w:rFonts w:ascii="Tahoma" w:hAnsi="Tahoma" w:cs="Tahoma"/>
          <w:color w:val="auto"/>
          <w:sz w:val="22"/>
          <w:szCs w:val="22"/>
        </w:rPr>
        <w:t xml:space="preserve">Ο Ε.Ο.Π.Υ.Υ. συμβάλλεται με όλους τους Φορείς Ίδρυσης και Λειτουργίας </w:t>
      </w:r>
      <w:r w:rsidR="004C2435" w:rsidRPr="003D08EC">
        <w:rPr>
          <w:rFonts w:ascii="Tahoma" w:hAnsi="Tahoma" w:cs="Tahoma"/>
          <w:color w:val="auto"/>
          <w:sz w:val="22"/>
          <w:szCs w:val="22"/>
        </w:rPr>
        <w:t>Στεγών   Υποστηριζόμενης Διαβίωσης (</w:t>
      </w:r>
      <w:r w:rsidRPr="003D08EC">
        <w:rPr>
          <w:rFonts w:ascii="Tahoma" w:hAnsi="Tahoma" w:cs="Tahoma"/>
          <w:color w:val="auto"/>
          <w:sz w:val="22"/>
          <w:szCs w:val="22"/>
        </w:rPr>
        <w:t>Σ.Υ.Δ.</w:t>
      </w:r>
      <w:r w:rsidR="004C2435" w:rsidRPr="003D08EC">
        <w:rPr>
          <w:rFonts w:ascii="Tahoma" w:hAnsi="Tahoma" w:cs="Tahoma"/>
          <w:color w:val="auto"/>
          <w:sz w:val="22"/>
          <w:szCs w:val="22"/>
        </w:rPr>
        <w:t>)</w:t>
      </w:r>
      <w:r w:rsidRPr="003D08EC">
        <w:rPr>
          <w:rFonts w:ascii="Tahoma" w:hAnsi="Tahoma" w:cs="Tahoma"/>
          <w:color w:val="auto"/>
          <w:sz w:val="22"/>
          <w:szCs w:val="22"/>
        </w:rPr>
        <w:t xml:space="preserve"> που πληρούν τις προϋποθέσεις του Κεφαλαίου Α της παρούσας σύμβασης προς κάλυψη της υποστηριζόμενης διαβίωσης των διαμενόντων, όπως αυτοί προσδιορίζονται κατωτέρω και παράλληλα για την ενίσχυση της προσβασιμότητας και της ελεύθερης επιλογής των διαμενόντων, αναπτύσσοντας δίκτυο συμβεβλημένων Φορέων Ίδρυσης και Λειτουργίας Σ.Υ.Δ..</w:t>
      </w:r>
    </w:p>
    <w:p w14:paraId="41A5DC7D" w14:textId="77777777" w:rsidR="003E46BB" w:rsidRPr="003D08EC" w:rsidRDefault="003E46BB" w:rsidP="004C2435">
      <w:pPr>
        <w:pStyle w:val="Default"/>
        <w:spacing w:line="360" w:lineRule="auto"/>
        <w:jc w:val="both"/>
        <w:rPr>
          <w:rFonts w:ascii="Tahoma" w:hAnsi="Tahoma" w:cs="Tahoma"/>
          <w:color w:val="auto"/>
          <w:sz w:val="22"/>
          <w:szCs w:val="22"/>
        </w:rPr>
      </w:pPr>
      <w:r w:rsidRPr="003D08EC">
        <w:rPr>
          <w:rFonts w:ascii="Tahoma" w:hAnsi="Tahoma" w:cs="Tahoma"/>
          <w:color w:val="auto"/>
          <w:sz w:val="22"/>
          <w:szCs w:val="22"/>
        </w:rPr>
        <w:t xml:space="preserve">Λαμβάνοντας υπόψη την παράγραφο 4 του άρθρου 29 του ν. 3918/2011 (ΦΕΚ Α΄ 31) όπως ισχύει, με την υπ’αριθμ. Α1β/Γ.Π.35724/19-11-2020 (ΦΕΚ 990/τ. Υ.Ο.Δ.Δ./25-11-2020) </w:t>
      </w:r>
      <w:r w:rsidRPr="003D08EC">
        <w:rPr>
          <w:rFonts w:ascii="Tahoma" w:hAnsi="Tahoma" w:cs="Tahoma"/>
          <w:color w:val="auto"/>
          <w:sz w:val="22"/>
          <w:szCs w:val="22"/>
        </w:rPr>
        <w:lastRenderedPageBreak/>
        <w:t>απόφαση του Υπουργού Υγείας έχει συγκροτηθεί στον Ε.Ο.Π.Υ.Υ. η Επιτροπή Διαπραγμάτευσης Αμοιβών και Τιμών Ιατροτεχνολογικών Προϊόντων και λειτουργεί σύμφωνα με την με την υπ’ αριθμ. πρωτ. ΕΑΛΕ/Γ.Π. 69310/06.11.2020 Απόφαση του Υπουργού Υγείας  με θέμα «Καθορισμός σύνθεσης και τρόπου λειτουργίας της Επιτροπής Διαπραγμάτευσης Αμοιβών και Τιμών Ιατροτεχνολογικών Προϊόντων του Εθνικού Οργανισμού Παροχής Υπηρεσιών Υγείας Ε.Ο.Π.Υ.Υ.» (ΦΕΚ Β΄ 4949).</w:t>
      </w:r>
    </w:p>
    <w:p w14:paraId="464AFD54" w14:textId="6119ECFE" w:rsidR="003E46BB" w:rsidRPr="003D08EC" w:rsidRDefault="003E46BB" w:rsidP="004C2435">
      <w:pPr>
        <w:pStyle w:val="210"/>
        <w:shd w:val="clear" w:color="auto" w:fill="auto"/>
        <w:spacing w:line="360" w:lineRule="auto"/>
        <w:ind w:firstLine="0"/>
        <w:rPr>
          <w:rFonts w:eastAsia="Arial Unicode MS"/>
          <w:sz w:val="22"/>
          <w:szCs w:val="22"/>
        </w:rPr>
      </w:pPr>
      <w:r w:rsidRPr="003D08EC">
        <w:rPr>
          <w:rFonts w:eastAsia="Arial Unicode MS"/>
          <w:sz w:val="22"/>
          <w:szCs w:val="22"/>
        </w:rPr>
        <w:t>Για τη σύναψη της παρούσας έχει προηγηθεί επιτυχής συμφωνία, μέσω της Επιτροπής Διαπραγμάτευσης Αμοιβών και Τιμών Ιατροτεχνολογικών Προϊόντων του Ε.Ο.Π.Υ.Υ., η οποία έγινε αποδεκτή με την υπ’</w:t>
      </w:r>
      <w:r w:rsidR="00054ED1" w:rsidRPr="003D08EC">
        <w:rPr>
          <w:rFonts w:eastAsia="Arial Unicode MS"/>
          <w:sz w:val="22"/>
          <w:szCs w:val="22"/>
        </w:rPr>
        <w:t xml:space="preserve"> αριθμ. 751</w:t>
      </w:r>
      <w:r w:rsidRPr="003D08EC">
        <w:rPr>
          <w:rFonts w:eastAsia="Arial Unicode MS"/>
          <w:sz w:val="22"/>
          <w:szCs w:val="22"/>
        </w:rPr>
        <w:t>/</w:t>
      </w:r>
      <w:r w:rsidR="00054ED1" w:rsidRPr="003D08EC">
        <w:rPr>
          <w:rFonts w:eastAsia="Arial Unicode MS"/>
          <w:sz w:val="22"/>
          <w:szCs w:val="22"/>
        </w:rPr>
        <w:t xml:space="preserve">Συν.796/07.10.2021 </w:t>
      </w:r>
      <w:r w:rsidRPr="003D08EC">
        <w:rPr>
          <w:rFonts w:eastAsia="Arial Unicode MS"/>
          <w:sz w:val="22"/>
          <w:szCs w:val="22"/>
        </w:rPr>
        <w:t>απόφαση του Δ.Σ. του Ε.Ο.Π.Υ.Υ.</w:t>
      </w:r>
    </w:p>
    <w:p w14:paraId="520E3066" w14:textId="77777777" w:rsidR="003E46BB" w:rsidRPr="003D08EC" w:rsidRDefault="003E46BB" w:rsidP="004C2435">
      <w:pPr>
        <w:spacing w:line="360" w:lineRule="auto"/>
        <w:jc w:val="both"/>
        <w:rPr>
          <w:rFonts w:ascii="Tahoma" w:hAnsi="Tahoma" w:cs="Tahoma"/>
          <w:color w:val="auto"/>
          <w:sz w:val="22"/>
          <w:szCs w:val="22"/>
        </w:rPr>
      </w:pPr>
    </w:p>
    <w:p w14:paraId="2E4820BF" w14:textId="77777777" w:rsidR="003E46BB" w:rsidRPr="003D08EC" w:rsidRDefault="003E46BB" w:rsidP="004C2435">
      <w:pPr>
        <w:spacing w:line="360" w:lineRule="auto"/>
        <w:jc w:val="center"/>
        <w:rPr>
          <w:rFonts w:ascii="Tahoma" w:hAnsi="Tahoma" w:cs="Tahoma"/>
          <w:b/>
          <w:color w:val="auto"/>
          <w:sz w:val="22"/>
          <w:szCs w:val="22"/>
        </w:rPr>
      </w:pPr>
      <w:r w:rsidRPr="003D08EC">
        <w:rPr>
          <w:rFonts w:ascii="Tahoma" w:hAnsi="Tahoma" w:cs="Tahoma"/>
          <w:b/>
          <w:color w:val="auto"/>
          <w:sz w:val="22"/>
          <w:szCs w:val="22"/>
        </w:rPr>
        <w:t>ΑΝΤΙΚΕΙΜΕΝΟ  ΤΗΣ ΣΥΜΒΑΣΗΣ</w:t>
      </w:r>
    </w:p>
    <w:p w14:paraId="6D5070DA" w14:textId="3624447D" w:rsidR="004A4D4C" w:rsidRPr="003D08EC" w:rsidRDefault="003E46BB" w:rsidP="00733814">
      <w:pPr>
        <w:autoSpaceDE w:val="0"/>
        <w:autoSpaceDN w:val="0"/>
        <w:adjustRightInd w:val="0"/>
        <w:spacing w:line="360" w:lineRule="auto"/>
        <w:jc w:val="both"/>
        <w:rPr>
          <w:rFonts w:ascii="Times New Roman" w:hAnsi="Times New Roman" w:cs="Times New Roman"/>
          <w:b/>
          <w:color w:val="auto"/>
          <w:sz w:val="22"/>
          <w:szCs w:val="22"/>
          <w:lang w:bidi="ar-SA"/>
        </w:rPr>
      </w:pPr>
      <w:r w:rsidRPr="003D08EC">
        <w:rPr>
          <w:rFonts w:ascii="Tahoma" w:hAnsi="Tahoma" w:cs="Tahoma"/>
          <w:color w:val="auto"/>
          <w:sz w:val="22"/>
          <w:szCs w:val="22"/>
        </w:rPr>
        <w:t xml:space="preserve">Ο Ε.Ο.Π.Υ.Υ. καταβάλλει το ειδικό νοσήλιο – τροφείο σε Στέγες Υποστηριζόμενης Διαβίωσης </w:t>
      </w:r>
      <w:r w:rsidR="008A0435" w:rsidRPr="003D08EC">
        <w:rPr>
          <w:rFonts w:ascii="Tahoma" w:hAnsi="Tahoma" w:cs="Tahoma"/>
          <w:color w:val="auto"/>
          <w:sz w:val="22"/>
          <w:szCs w:val="22"/>
        </w:rPr>
        <w:t xml:space="preserve">(Σ.Υ.Δ) </w:t>
      </w:r>
      <w:r w:rsidRPr="003D08EC">
        <w:rPr>
          <w:rFonts w:ascii="Tahoma" w:hAnsi="Tahoma" w:cs="Tahoma"/>
          <w:color w:val="auto"/>
          <w:sz w:val="22"/>
          <w:szCs w:val="22"/>
        </w:rPr>
        <w:t>για διαμένοντες (</w:t>
      </w:r>
      <w:r w:rsidR="00B6030A" w:rsidRPr="003D08EC">
        <w:rPr>
          <w:rFonts w:ascii="Tahoma" w:hAnsi="Tahoma" w:cs="Tahoma"/>
          <w:color w:val="auto"/>
          <w:sz w:val="22"/>
          <w:szCs w:val="22"/>
        </w:rPr>
        <w:t>Ά</w:t>
      </w:r>
      <w:r w:rsidRPr="003D08EC">
        <w:rPr>
          <w:rFonts w:ascii="Tahoma" w:hAnsi="Tahoma" w:cs="Tahoma"/>
          <w:color w:val="auto"/>
          <w:sz w:val="22"/>
          <w:szCs w:val="22"/>
        </w:rPr>
        <w:t xml:space="preserve">τομα με </w:t>
      </w:r>
      <w:r w:rsidR="00B6030A" w:rsidRPr="003D08EC">
        <w:rPr>
          <w:rFonts w:ascii="Tahoma" w:hAnsi="Tahoma" w:cs="Tahoma"/>
          <w:color w:val="auto"/>
          <w:sz w:val="22"/>
          <w:szCs w:val="22"/>
        </w:rPr>
        <w:t>Α</w:t>
      </w:r>
      <w:r w:rsidRPr="003D08EC">
        <w:rPr>
          <w:rFonts w:ascii="Tahoma" w:hAnsi="Tahoma" w:cs="Tahoma"/>
          <w:color w:val="auto"/>
          <w:sz w:val="22"/>
          <w:szCs w:val="22"/>
        </w:rPr>
        <w:t>ναπηρία)</w:t>
      </w:r>
      <w:r w:rsidR="00EB4245" w:rsidRPr="003D08EC">
        <w:rPr>
          <w:rFonts w:ascii="Tahoma" w:hAnsi="Tahoma" w:cs="Tahoma"/>
          <w:color w:val="auto"/>
          <w:sz w:val="22"/>
          <w:szCs w:val="22"/>
        </w:rPr>
        <w:t>,</w:t>
      </w:r>
      <w:r w:rsidRPr="003D08EC">
        <w:rPr>
          <w:rFonts w:ascii="Tahoma" w:hAnsi="Tahoma" w:cs="Tahoma"/>
          <w:color w:val="auto"/>
          <w:sz w:val="22"/>
          <w:szCs w:val="22"/>
        </w:rPr>
        <w:t xml:space="preserve"> που χαρακτηρίζονται από κάθε είδους κινητική, νοητική ή αισθητηριακή αναπηρία, εκ γενετής ή επίκτητη, ακολουθούμενη ή μη από δευτερογενείς παθήσεις και διαταραχές, ηλικίας άνω των 18 ετών και οι οποίοι δεν μπορούν να διαβιώσουν αυτόνομα χωρίς κατάλληλη υποστήριξη</w:t>
      </w:r>
      <w:r w:rsidR="00EF3BE1" w:rsidRPr="003D08EC">
        <w:rPr>
          <w:rFonts w:ascii="Tahoma" w:hAnsi="Tahoma" w:cs="Tahoma"/>
          <w:color w:val="auto"/>
          <w:sz w:val="22"/>
          <w:szCs w:val="22"/>
        </w:rPr>
        <w:t>.</w:t>
      </w:r>
    </w:p>
    <w:p w14:paraId="2AB99E8E" w14:textId="26464CA2" w:rsidR="00D37078" w:rsidRPr="003D08EC" w:rsidRDefault="008A0435" w:rsidP="00D37078">
      <w:pPr>
        <w:autoSpaceDE w:val="0"/>
        <w:autoSpaceDN w:val="0"/>
        <w:adjustRightInd w:val="0"/>
        <w:spacing w:line="360" w:lineRule="auto"/>
        <w:jc w:val="both"/>
        <w:rPr>
          <w:rFonts w:ascii="Tahoma" w:hAnsi="Tahoma" w:cs="Tahoma"/>
          <w:color w:val="auto"/>
          <w:sz w:val="22"/>
          <w:szCs w:val="22"/>
          <w:highlight w:val="yellow"/>
        </w:rPr>
      </w:pPr>
      <w:r w:rsidRPr="003D08EC">
        <w:rPr>
          <w:rFonts w:ascii="Tahoma" w:hAnsi="Tahoma" w:cs="Tahoma"/>
          <w:color w:val="auto"/>
          <w:sz w:val="22"/>
          <w:szCs w:val="22"/>
        </w:rPr>
        <w:t>Στη</w:t>
      </w:r>
      <w:r w:rsidR="00833C0B" w:rsidRPr="003D08EC">
        <w:rPr>
          <w:rFonts w:ascii="Tahoma" w:hAnsi="Tahoma" w:cs="Tahoma"/>
          <w:color w:val="auto"/>
          <w:sz w:val="22"/>
          <w:szCs w:val="22"/>
        </w:rPr>
        <w:t>ν</w:t>
      </w:r>
      <w:r w:rsidRPr="003D08EC">
        <w:rPr>
          <w:rFonts w:ascii="Tahoma" w:hAnsi="Tahoma" w:cs="Tahoma"/>
          <w:color w:val="auto"/>
          <w:sz w:val="22"/>
          <w:szCs w:val="22"/>
        </w:rPr>
        <w:t xml:space="preserve"> παρούσα σύμβαση, ω</w:t>
      </w:r>
      <w:r w:rsidR="00EB4245" w:rsidRPr="003D08EC">
        <w:rPr>
          <w:rFonts w:ascii="Tahoma" w:hAnsi="Tahoma" w:cs="Tahoma"/>
          <w:color w:val="auto"/>
          <w:sz w:val="22"/>
          <w:szCs w:val="22"/>
        </w:rPr>
        <w:t>ς διαμένοντες σε Σ</w:t>
      </w:r>
      <w:r w:rsidR="002973C8" w:rsidRPr="003D08EC">
        <w:rPr>
          <w:rFonts w:ascii="Tahoma" w:hAnsi="Tahoma" w:cs="Tahoma"/>
          <w:color w:val="auto"/>
          <w:sz w:val="22"/>
          <w:szCs w:val="22"/>
        </w:rPr>
        <w:t>.</w:t>
      </w:r>
      <w:r w:rsidR="00EB4245" w:rsidRPr="003D08EC">
        <w:rPr>
          <w:rFonts w:ascii="Tahoma" w:hAnsi="Tahoma" w:cs="Tahoma"/>
          <w:color w:val="auto"/>
          <w:sz w:val="22"/>
          <w:szCs w:val="22"/>
        </w:rPr>
        <w:t>Υ</w:t>
      </w:r>
      <w:r w:rsidR="002973C8" w:rsidRPr="003D08EC">
        <w:rPr>
          <w:rFonts w:ascii="Tahoma" w:hAnsi="Tahoma" w:cs="Tahoma"/>
          <w:color w:val="auto"/>
          <w:sz w:val="22"/>
          <w:szCs w:val="22"/>
        </w:rPr>
        <w:t>.</w:t>
      </w:r>
      <w:r w:rsidR="00EB4245" w:rsidRPr="003D08EC">
        <w:rPr>
          <w:rFonts w:ascii="Tahoma" w:hAnsi="Tahoma" w:cs="Tahoma"/>
          <w:color w:val="auto"/>
          <w:sz w:val="22"/>
          <w:szCs w:val="22"/>
        </w:rPr>
        <w:t>Δ</w:t>
      </w:r>
      <w:r w:rsidR="002973C8" w:rsidRPr="003D08EC">
        <w:rPr>
          <w:rFonts w:ascii="Tahoma" w:hAnsi="Tahoma" w:cs="Tahoma"/>
          <w:color w:val="auto"/>
          <w:sz w:val="22"/>
          <w:szCs w:val="22"/>
        </w:rPr>
        <w:t>.</w:t>
      </w:r>
      <w:r w:rsidR="00EB4245" w:rsidRPr="003D08EC">
        <w:rPr>
          <w:rFonts w:ascii="Tahoma" w:hAnsi="Tahoma" w:cs="Tahoma"/>
          <w:color w:val="auto"/>
          <w:sz w:val="22"/>
          <w:szCs w:val="22"/>
        </w:rPr>
        <w:t xml:space="preserve"> νοούνται </w:t>
      </w:r>
      <w:r w:rsidR="00053085" w:rsidRPr="003D08EC">
        <w:rPr>
          <w:rFonts w:ascii="Tahoma" w:hAnsi="Tahoma" w:cs="Tahoma"/>
          <w:color w:val="auto"/>
          <w:sz w:val="22"/>
          <w:szCs w:val="22"/>
        </w:rPr>
        <w:t xml:space="preserve">Άτομα με Αναπηρία, </w:t>
      </w:r>
      <w:r w:rsidR="00EB4245" w:rsidRPr="003D08EC">
        <w:rPr>
          <w:rFonts w:ascii="Tahoma" w:hAnsi="Tahoma" w:cs="Tahoma"/>
          <w:color w:val="auto"/>
          <w:sz w:val="22"/>
          <w:szCs w:val="22"/>
        </w:rPr>
        <w:t>δικαιούχοι του Ε</w:t>
      </w:r>
      <w:r w:rsidRPr="003D08EC">
        <w:rPr>
          <w:rFonts w:ascii="Tahoma" w:hAnsi="Tahoma" w:cs="Tahoma"/>
          <w:color w:val="auto"/>
          <w:sz w:val="22"/>
          <w:szCs w:val="22"/>
        </w:rPr>
        <w:t>.</w:t>
      </w:r>
      <w:r w:rsidR="00EB4245" w:rsidRPr="003D08EC">
        <w:rPr>
          <w:rFonts w:ascii="Tahoma" w:hAnsi="Tahoma" w:cs="Tahoma"/>
          <w:color w:val="auto"/>
          <w:sz w:val="22"/>
          <w:szCs w:val="22"/>
        </w:rPr>
        <w:t>Ο</w:t>
      </w:r>
      <w:r w:rsidRPr="003D08EC">
        <w:rPr>
          <w:rFonts w:ascii="Tahoma" w:hAnsi="Tahoma" w:cs="Tahoma"/>
          <w:color w:val="auto"/>
          <w:sz w:val="22"/>
          <w:szCs w:val="22"/>
        </w:rPr>
        <w:t>.</w:t>
      </w:r>
      <w:r w:rsidR="00EB4245" w:rsidRPr="003D08EC">
        <w:rPr>
          <w:rFonts w:ascii="Tahoma" w:hAnsi="Tahoma" w:cs="Tahoma"/>
          <w:color w:val="auto"/>
          <w:sz w:val="22"/>
          <w:szCs w:val="22"/>
        </w:rPr>
        <w:t>Π</w:t>
      </w:r>
      <w:r w:rsidRPr="003D08EC">
        <w:rPr>
          <w:rFonts w:ascii="Tahoma" w:hAnsi="Tahoma" w:cs="Tahoma"/>
          <w:color w:val="auto"/>
          <w:sz w:val="22"/>
          <w:szCs w:val="22"/>
        </w:rPr>
        <w:t>.</w:t>
      </w:r>
      <w:r w:rsidR="00EB4245" w:rsidRPr="003D08EC">
        <w:rPr>
          <w:rFonts w:ascii="Tahoma" w:hAnsi="Tahoma" w:cs="Tahoma"/>
          <w:color w:val="auto"/>
          <w:sz w:val="22"/>
          <w:szCs w:val="22"/>
        </w:rPr>
        <w:t>Υ</w:t>
      </w:r>
      <w:r w:rsidRPr="003D08EC">
        <w:rPr>
          <w:rFonts w:ascii="Tahoma" w:hAnsi="Tahoma" w:cs="Tahoma"/>
          <w:color w:val="auto"/>
          <w:sz w:val="22"/>
          <w:szCs w:val="22"/>
        </w:rPr>
        <w:t>.</w:t>
      </w:r>
      <w:r w:rsidR="00EB4245" w:rsidRPr="003D08EC">
        <w:rPr>
          <w:rFonts w:ascii="Tahoma" w:hAnsi="Tahoma" w:cs="Tahoma"/>
          <w:color w:val="auto"/>
          <w:sz w:val="22"/>
          <w:szCs w:val="22"/>
        </w:rPr>
        <w:t>Υ</w:t>
      </w:r>
      <w:r w:rsidRPr="003D08EC">
        <w:rPr>
          <w:rFonts w:ascii="Tahoma" w:hAnsi="Tahoma" w:cs="Tahoma"/>
          <w:color w:val="auto"/>
          <w:sz w:val="22"/>
          <w:szCs w:val="22"/>
        </w:rPr>
        <w:t>.</w:t>
      </w:r>
      <w:r w:rsidR="00EB4245" w:rsidRPr="003D08EC">
        <w:rPr>
          <w:rFonts w:ascii="Tahoma" w:hAnsi="Tahoma" w:cs="Tahoma"/>
          <w:color w:val="auto"/>
          <w:sz w:val="22"/>
          <w:szCs w:val="22"/>
        </w:rPr>
        <w:t xml:space="preserve">, </w:t>
      </w:r>
      <w:r w:rsidR="00182AEB" w:rsidRPr="003D08EC">
        <w:rPr>
          <w:rFonts w:ascii="Tahoma" w:hAnsi="Tahoma" w:cs="Tahoma"/>
          <w:color w:val="auto"/>
          <w:sz w:val="22"/>
          <w:szCs w:val="22"/>
        </w:rPr>
        <w:t>όπως αυτοί ορίζονται στα οικεία άρθρα του Ενιαίου Κανονισμού Παροχών Υγείας (Ε.Κ.Π.Υ.) του Ε.Ο.Π.Υ.Υ. (ΦΕΚ 4898/τ.Β΄/01-11-2018</w:t>
      </w:r>
      <w:r w:rsidR="00D37078" w:rsidRPr="003D08EC">
        <w:rPr>
          <w:rFonts w:ascii="Tahoma" w:hAnsi="Tahoma" w:cs="Tahoma"/>
          <w:color w:val="auto"/>
          <w:sz w:val="22"/>
          <w:szCs w:val="22"/>
        </w:rPr>
        <w:t xml:space="preserve"> όπως εκάστοτε ισχύει και υπό τις προϋποθέσεις που αυτός ορίζει</w:t>
      </w:r>
      <w:r w:rsidR="00182AEB" w:rsidRPr="003D08EC">
        <w:rPr>
          <w:rFonts w:ascii="Tahoma" w:hAnsi="Tahoma" w:cs="Tahoma"/>
          <w:color w:val="auto"/>
          <w:sz w:val="22"/>
          <w:szCs w:val="22"/>
        </w:rPr>
        <w:t>),</w:t>
      </w:r>
      <w:r w:rsidR="00D37078" w:rsidRPr="003D08EC">
        <w:rPr>
          <w:rFonts w:ascii="Tahoma" w:hAnsi="Tahoma" w:cs="Tahoma"/>
          <w:color w:val="auto"/>
          <w:sz w:val="22"/>
          <w:szCs w:val="22"/>
        </w:rPr>
        <w:t xml:space="preserve"> καθώς και ανασφάλιστα άτομα που διαμένουν σε Στέγες Υποστηριζόμενης Διαβίωσης</w:t>
      </w:r>
      <w:r w:rsidR="00A76C24" w:rsidRPr="003D08EC">
        <w:rPr>
          <w:rFonts w:ascii="Tahoma" w:hAnsi="Tahoma" w:cs="Tahoma"/>
          <w:color w:val="auto"/>
          <w:sz w:val="22"/>
          <w:szCs w:val="22"/>
        </w:rPr>
        <w:t>,</w:t>
      </w:r>
      <w:r w:rsidR="00D37078" w:rsidRPr="003D08EC">
        <w:rPr>
          <w:rFonts w:ascii="Tahoma" w:hAnsi="Tahoma" w:cs="Tahoma"/>
          <w:color w:val="auto"/>
          <w:sz w:val="22"/>
          <w:szCs w:val="22"/>
        </w:rPr>
        <w:t xml:space="preserve"> σύμφωνα </w:t>
      </w:r>
      <w:r w:rsidR="002806B5" w:rsidRPr="003D08EC">
        <w:rPr>
          <w:rFonts w:ascii="Tahoma" w:hAnsi="Tahoma" w:cs="Tahoma"/>
          <w:color w:val="auto"/>
          <w:sz w:val="22"/>
          <w:szCs w:val="22"/>
        </w:rPr>
        <w:t xml:space="preserve">με τους όρους και τις προϋποθέσεις που αναφέρονται στην </w:t>
      </w:r>
      <w:r w:rsidR="00443638" w:rsidRPr="003D08EC">
        <w:rPr>
          <w:rFonts w:ascii="Tahoma" w:hAnsi="Tahoma" w:cs="Tahoma"/>
          <w:color w:val="auto"/>
          <w:sz w:val="22"/>
          <w:szCs w:val="22"/>
        </w:rPr>
        <w:t>την υπ’</w:t>
      </w:r>
      <w:r w:rsidR="00D37078" w:rsidRPr="003D08EC">
        <w:rPr>
          <w:rFonts w:ascii="Tahoma" w:hAnsi="Tahoma" w:cs="Tahoma"/>
          <w:color w:val="auto"/>
          <w:sz w:val="22"/>
          <w:szCs w:val="22"/>
        </w:rPr>
        <w:t>αριθμ</w:t>
      </w:r>
      <w:r w:rsidR="00443638" w:rsidRPr="003D08EC">
        <w:rPr>
          <w:rFonts w:ascii="Tahoma" w:hAnsi="Tahoma" w:cs="Tahoma"/>
          <w:color w:val="auto"/>
          <w:sz w:val="22"/>
          <w:szCs w:val="22"/>
        </w:rPr>
        <w:t>.</w:t>
      </w:r>
      <w:r w:rsidR="005A757D" w:rsidRPr="003D08EC">
        <w:rPr>
          <w:rFonts w:ascii="Verdana" w:hAnsi="Verdana"/>
          <w:color w:val="auto"/>
          <w:sz w:val="20"/>
          <w:szCs w:val="20"/>
        </w:rPr>
        <w:t xml:space="preserve"> </w:t>
      </w:r>
      <w:r w:rsidR="005A757D" w:rsidRPr="003D08EC">
        <w:rPr>
          <w:rFonts w:ascii="Tahoma" w:hAnsi="Tahoma" w:cs="Tahoma"/>
          <w:color w:val="auto"/>
          <w:sz w:val="22"/>
          <w:szCs w:val="22"/>
        </w:rPr>
        <w:t xml:space="preserve">Αριθμ. Δ12γ/ΓΠ2502/25 (ΦΕΚ 965 Β/4-3-2025 </w:t>
      </w:r>
      <w:r w:rsidR="003D08EC" w:rsidRPr="003D08EC">
        <w:rPr>
          <w:rFonts w:ascii="Tahoma" w:hAnsi="Tahoma" w:cs="Tahoma"/>
          <w:color w:val="auto"/>
          <w:sz w:val="22"/>
          <w:szCs w:val="22"/>
        </w:rPr>
        <w:t xml:space="preserve">ΚΥΑ </w:t>
      </w:r>
      <w:r w:rsidR="00966EE4" w:rsidRPr="003D08EC">
        <w:rPr>
          <w:rFonts w:ascii="Tahoma" w:hAnsi="Tahoma" w:cs="Tahoma"/>
          <w:color w:val="auto"/>
          <w:sz w:val="22"/>
          <w:szCs w:val="22"/>
        </w:rPr>
        <w:t>όπως ισχύει κάθε φορά</w:t>
      </w:r>
      <w:r w:rsidR="002806B5" w:rsidRPr="003D08EC">
        <w:rPr>
          <w:rFonts w:ascii="Tahoma" w:hAnsi="Tahoma" w:cs="Tahoma"/>
          <w:color w:val="auto"/>
          <w:sz w:val="22"/>
          <w:szCs w:val="22"/>
        </w:rPr>
        <w:t>.</w:t>
      </w:r>
    </w:p>
    <w:p w14:paraId="318E0EA2" w14:textId="267B48F1" w:rsidR="009A0E86" w:rsidRPr="003D08EC" w:rsidRDefault="009A0E86" w:rsidP="009A0E86">
      <w:pPr>
        <w:autoSpaceDE w:val="0"/>
        <w:autoSpaceDN w:val="0"/>
        <w:adjustRightInd w:val="0"/>
        <w:jc w:val="both"/>
        <w:rPr>
          <w:rFonts w:ascii="Times New Roman" w:hAnsi="Times New Roman" w:cs="Times New Roman"/>
          <w:color w:val="auto"/>
          <w:u w:val="single"/>
          <w:lang w:bidi="ar-SA"/>
        </w:rPr>
      </w:pPr>
    </w:p>
    <w:p w14:paraId="12F3EA92" w14:textId="77777777" w:rsidR="003E46BB" w:rsidRPr="003D08EC" w:rsidRDefault="003E46BB" w:rsidP="004C2435">
      <w:pPr>
        <w:tabs>
          <w:tab w:val="left" w:pos="426"/>
        </w:tabs>
        <w:spacing w:line="360" w:lineRule="auto"/>
        <w:jc w:val="center"/>
        <w:rPr>
          <w:rFonts w:ascii="Tahoma" w:hAnsi="Tahoma" w:cs="Tahoma"/>
          <w:b/>
          <w:color w:val="auto"/>
          <w:sz w:val="22"/>
          <w:szCs w:val="22"/>
        </w:rPr>
      </w:pPr>
    </w:p>
    <w:p w14:paraId="327A9E62" w14:textId="77777777" w:rsidR="003E46BB" w:rsidRPr="003D08EC" w:rsidRDefault="003E46BB" w:rsidP="004C2435">
      <w:pPr>
        <w:tabs>
          <w:tab w:val="left" w:pos="426"/>
        </w:tabs>
        <w:spacing w:line="360" w:lineRule="auto"/>
        <w:jc w:val="center"/>
        <w:rPr>
          <w:rFonts w:ascii="Tahoma" w:hAnsi="Tahoma" w:cs="Tahoma"/>
          <w:b/>
          <w:color w:val="auto"/>
          <w:sz w:val="22"/>
          <w:szCs w:val="22"/>
        </w:rPr>
      </w:pPr>
      <w:r w:rsidRPr="003D08EC">
        <w:rPr>
          <w:rFonts w:ascii="Tahoma" w:hAnsi="Tahoma" w:cs="Tahoma"/>
          <w:b/>
          <w:color w:val="auto"/>
          <w:sz w:val="22"/>
          <w:szCs w:val="22"/>
        </w:rPr>
        <w:t>Α. ΓΕΝΙΚΟΙ ΟΡΟΙ</w:t>
      </w:r>
    </w:p>
    <w:p w14:paraId="251AEA0C" w14:textId="77777777" w:rsidR="003E46BB" w:rsidRPr="003D08EC" w:rsidRDefault="003E46BB" w:rsidP="00565A49">
      <w:pPr>
        <w:pStyle w:val="ac"/>
        <w:widowControl/>
        <w:numPr>
          <w:ilvl w:val="0"/>
          <w:numId w:val="5"/>
        </w:numPr>
        <w:tabs>
          <w:tab w:val="left" w:pos="284"/>
          <w:tab w:val="left" w:pos="426"/>
        </w:tabs>
        <w:spacing w:line="360" w:lineRule="auto"/>
        <w:ind w:left="0" w:firstLine="0"/>
        <w:jc w:val="both"/>
        <w:rPr>
          <w:rFonts w:ascii="Tahoma" w:hAnsi="Tahoma" w:cs="Tahoma"/>
          <w:color w:val="auto"/>
          <w:sz w:val="22"/>
          <w:szCs w:val="22"/>
        </w:rPr>
      </w:pPr>
      <w:r w:rsidRPr="003D08EC">
        <w:rPr>
          <w:rFonts w:ascii="Tahoma" w:hAnsi="Tahoma" w:cs="Tahoma"/>
          <w:color w:val="auto"/>
          <w:sz w:val="22"/>
          <w:szCs w:val="22"/>
        </w:rPr>
        <w:t>Προϋπόθεση για τη σύναψη σύμβασης αποτελεί :</w:t>
      </w:r>
    </w:p>
    <w:p w14:paraId="14919D09" w14:textId="77777777" w:rsidR="003E46BB" w:rsidRPr="003D08EC" w:rsidRDefault="003E46BB" w:rsidP="004C2435">
      <w:pPr>
        <w:pStyle w:val="a9"/>
        <w:spacing w:line="360" w:lineRule="auto"/>
        <w:jc w:val="both"/>
        <w:rPr>
          <w:rFonts w:ascii="Tahoma" w:hAnsi="Tahoma" w:cs="Tahoma"/>
          <w:color w:val="auto"/>
          <w:sz w:val="22"/>
          <w:szCs w:val="22"/>
        </w:rPr>
      </w:pPr>
      <w:r w:rsidRPr="003D08EC">
        <w:rPr>
          <w:rFonts w:ascii="Tahoma" w:hAnsi="Tahoma" w:cs="Tahoma"/>
          <w:color w:val="auto"/>
          <w:sz w:val="22"/>
          <w:szCs w:val="22"/>
        </w:rPr>
        <w:t>α) να μην έχει ανασταλεί προσωρινά ή μόνιμα η λειτουργία του φορέα ή η άδεια λειτουργίας της Σ.Υ.Δ. από την εποπτεύουσα αρχή.</w:t>
      </w:r>
    </w:p>
    <w:p w14:paraId="16E943E5" w14:textId="77777777" w:rsidR="004C2435" w:rsidRPr="003D08EC" w:rsidRDefault="003E46BB" w:rsidP="004C2435">
      <w:pPr>
        <w:pStyle w:val="ac"/>
        <w:tabs>
          <w:tab w:val="left" w:pos="284"/>
          <w:tab w:val="left" w:pos="426"/>
        </w:tabs>
        <w:spacing w:line="360" w:lineRule="auto"/>
        <w:ind w:left="0"/>
        <w:jc w:val="both"/>
        <w:rPr>
          <w:rFonts w:ascii="Tahoma" w:hAnsi="Tahoma" w:cs="Tahoma"/>
          <w:color w:val="auto"/>
          <w:sz w:val="22"/>
          <w:szCs w:val="22"/>
        </w:rPr>
      </w:pPr>
      <w:r w:rsidRPr="003D08EC">
        <w:rPr>
          <w:rFonts w:ascii="Tahoma" w:hAnsi="Tahoma" w:cs="Tahoma"/>
          <w:color w:val="auto"/>
          <w:sz w:val="22"/>
          <w:szCs w:val="22"/>
        </w:rPr>
        <w:t xml:space="preserve">β) </w:t>
      </w:r>
      <w:r w:rsidR="004C2435" w:rsidRPr="003D08EC">
        <w:rPr>
          <w:rFonts w:ascii="Tahoma" w:hAnsi="Tahoma" w:cs="Tahoma"/>
          <w:color w:val="auto"/>
          <w:sz w:val="22"/>
          <w:szCs w:val="22"/>
        </w:rPr>
        <w:t xml:space="preserve">Ο/οι νόμιμος/οι εκπρόσωπος/οι του </w:t>
      </w:r>
      <w:r w:rsidR="004C2435" w:rsidRPr="003D08EC">
        <w:rPr>
          <w:rFonts w:ascii="Tahoma" w:eastAsiaTheme="minorHAnsi" w:hAnsi="Tahoma" w:cs="Tahoma"/>
          <w:color w:val="auto"/>
          <w:sz w:val="22"/>
          <w:szCs w:val="22"/>
        </w:rPr>
        <w:t xml:space="preserve">Β΄ συμβαλλόμενου </w:t>
      </w:r>
      <w:r w:rsidR="004C2435" w:rsidRPr="003D08EC">
        <w:rPr>
          <w:rFonts w:ascii="Tahoma" w:hAnsi="Tahoma" w:cs="Tahoma"/>
          <w:color w:val="auto"/>
          <w:sz w:val="22"/>
          <w:szCs w:val="22"/>
        </w:rPr>
        <w:t xml:space="preserve"> δηλώνει/ουν με υπεύθυνη δήλωσή του/τους, κατά την υποβολή αιτήματος σύναψης σύμβασης ότι:</w:t>
      </w:r>
    </w:p>
    <w:p w14:paraId="539F465D" w14:textId="6153C033" w:rsidR="00EB4245" w:rsidRPr="003D08EC" w:rsidRDefault="004C2435" w:rsidP="00EB4245">
      <w:pPr>
        <w:pStyle w:val="af"/>
        <w:spacing w:line="360" w:lineRule="auto"/>
        <w:jc w:val="both"/>
        <w:rPr>
          <w:rFonts w:ascii="Tahoma" w:hAnsi="Tahoma" w:cs="Tahoma"/>
          <w:i/>
          <w:color w:val="auto"/>
          <w:sz w:val="22"/>
          <w:szCs w:val="22"/>
        </w:rPr>
      </w:pPr>
      <w:r w:rsidRPr="003D08EC">
        <w:rPr>
          <w:rFonts w:ascii="Tahoma" w:hAnsi="Tahoma" w:cs="Tahoma"/>
          <w:i/>
          <w:color w:val="auto"/>
          <w:sz w:val="22"/>
          <w:szCs w:val="22"/>
        </w:rPr>
        <w:t>« α. Δεν έχω καταδικαστεί τελεσίδικα για κάποιο από τα αδικήματα κλοπής, υπεξαίρεσης (κοινή και στην υπηρεσία), απάτης, εκβίασης, πλαστογραφίας, δωροδοκίας, απιστίας περί την υπηρεσία, παράβασης καθήκοντος, καθ'</w:t>
      </w:r>
      <w:r w:rsidR="00EB4245" w:rsidRPr="003D08EC">
        <w:rPr>
          <w:rFonts w:ascii="Tahoma" w:hAnsi="Tahoma" w:cs="Tahoma"/>
          <w:i/>
          <w:color w:val="auto"/>
          <w:sz w:val="22"/>
          <w:szCs w:val="22"/>
        </w:rPr>
        <w:t xml:space="preserve"> υποτροπή συκοφαντική δυσφήμηση, καθώς και για </w:t>
      </w:r>
      <w:r w:rsidR="00EB4245" w:rsidRPr="003D08EC">
        <w:rPr>
          <w:rFonts w:ascii="Tahoma" w:hAnsi="Tahoma" w:cs="Tahoma"/>
          <w:i/>
          <w:color w:val="auto"/>
          <w:sz w:val="22"/>
          <w:szCs w:val="22"/>
        </w:rPr>
        <w:lastRenderedPageBreak/>
        <w:t>οποιοδήποτε έγκλημα κατά της γενετήσιας ελευθερίας ή έγκλημα κατά της γενετήσιας ζωής.</w:t>
      </w:r>
    </w:p>
    <w:p w14:paraId="0DDE6F60" w14:textId="77777777" w:rsidR="004C2435" w:rsidRPr="003D08EC" w:rsidRDefault="004C2435" w:rsidP="004C2435">
      <w:pPr>
        <w:pStyle w:val="af"/>
        <w:spacing w:line="360" w:lineRule="auto"/>
        <w:jc w:val="both"/>
        <w:rPr>
          <w:rFonts w:ascii="Tahoma" w:hAnsi="Tahoma" w:cs="Tahoma"/>
          <w:i/>
          <w:color w:val="auto"/>
          <w:sz w:val="22"/>
          <w:szCs w:val="22"/>
        </w:rPr>
      </w:pPr>
      <w:r w:rsidRPr="003D08EC">
        <w:rPr>
          <w:rFonts w:ascii="Tahoma" w:hAnsi="Tahoma" w:cs="Tahoma"/>
          <w:i/>
          <w:color w:val="auto"/>
          <w:sz w:val="22"/>
          <w:szCs w:val="22"/>
        </w:rPr>
        <w:t xml:space="preserve"> Επίσης, δεν τελώ υπό στερητική δικαστική συμπαράσταση (πλήρη ή μερική), υπό επικουρική δικαστική συμπαράσταση (πλήρη ή μερική) και υπό τις δύο αυτές καταστάσεις. </w:t>
      </w:r>
    </w:p>
    <w:p w14:paraId="29637EC8" w14:textId="228FB7D6" w:rsidR="004C2435" w:rsidRPr="003D08EC" w:rsidRDefault="004C2435" w:rsidP="004C2435">
      <w:pPr>
        <w:pStyle w:val="af"/>
        <w:spacing w:line="360" w:lineRule="auto"/>
        <w:jc w:val="both"/>
        <w:rPr>
          <w:rFonts w:ascii="Tahoma" w:hAnsi="Tahoma" w:cs="Tahoma"/>
          <w:i/>
          <w:color w:val="auto"/>
          <w:sz w:val="22"/>
          <w:szCs w:val="22"/>
        </w:rPr>
      </w:pPr>
      <w:r w:rsidRPr="003D08EC">
        <w:rPr>
          <w:rFonts w:ascii="Tahoma" w:hAnsi="Tahoma" w:cs="Tahoma"/>
          <w:i/>
          <w:color w:val="auto"/>
          <w:sz w:val="22"/>
          <w:szCs w:val="22"/>
        </w:rPr>
        <w:t>β. Δεν έχει εκδοθεί σε βάρος μου, αμετάκλητη καταδικαστική απόφαση, που περιέρχεται σε γνώση του Ε.Ο.Π.Υ.Υ. με οποιοδήποτε τρόπο και αφορά στα παρακάτω αδικήματα, ήτοι: i) συμμετοχή σε εγκληματική οργάνωση, ii) δωροδοκία, iii) απάτη, iv) νομιμοποίηση εσόδων από παράνομες δραστηρι</w:t>
      </w:r>
      <w:r w:rsidR="00EB4245" w:rsidRPr="003D08EC">
        <w:rPr>
          <w:rFonts w:ascii="Tahoma" w:hAnsi="Tahoma" w:cs="Tahoma"/>
          <w:i/>
          <w:color w:val="auto"/>
          <w:sz w:val="22"/>
          <w:szCs w:val="22"/>
        </w:rPr>
        <w:t xml:space="preserve">ότητες.  </w:t>
      </w:r>
    </w:p>
    <w:p w14:paraId="69038E61" w14:textId="77777777" w:rsidR="004C2435" w:rsidRPr="003D08EC" w:rsidRDefault="004C2435" w:rsidP="004C2435">
      <w:pPr>
        <w:pStyle w:val="af"/>
        <w:spacing w:line="360" w:lineRule="auto"/>
        <w:jc w:val="both"/>
        <w:rPr>
          <w:rFonts w:ascii="Tahoma" w:hAnsi="Tahoma" w:cs="Tahoma"/>
          <w:i/>
          <w:color w:val="auto"/>
          <w:sz w:val="22"/>
          <w:szCs w:val="22"/>
        </w:rPr>
      </w:pPr>
      <w:r w:rsidRPr="003D08EC">
        <w:rPr>
          <w:rFonts w:ascii="Tahoma" w:hAnsi="Tahoma" w:cs="Tahoma"/>
          <w:i/>
          <w:color w:val="auto"/>
          <w:sz w:val="22"/>
          <w:szCs w:val="22"/>
        </w:rPr>
        <w:t xml:space="preserve"> γ. Δεν τελώ υπό πτώχευση, εκκαθάριση ή αναγκαστική διαχείριση ή σε οποιαδήποτε ανάλογη κατάσταση που προβλέπεται από τις διατάξεις της ελληνικής νομοθεσίας. </w:t>
      </w:r>
    </w:p>
    <w:p w14:paraId="487A0344" w14:textId="77777777" w:rsidR="004C2435" w:rsidRPr="003D08EC" w:rsidRDefault="004C2435" w:rsidP="004C2435">
      <w:pPr>
        <w:pStyle w:val="af"/>
        <w:spacing w:line="360" w:lineRule="auto"/>
        <w:jc w:val="both"/>
        <w:rPr>
          <w:rFonts w:ascii="Tahoma" w:hAnsi="Tahoma" w:cs="Tahoma"/>
          <w:i/>
          <w:color w:val="auto"/>
          <w:sz w:val="22"/>
          <w:szCs w:val="22"/>
        </w:rPr>
      </w:pPr>
      <w:r w:rsidRPr="003D08EC">
        <w:rPr>
          <w:rFonts w:ascii="Tahoma" w:hAnsi="Tahoma" w:cs="Tahoma"/>
          <w:i/>
          <w:color w:val="auto"/>
          <w:sz w:val="22"/>
          <w:szCs w:val="22"/>
        </w:rPr>
        <w:t xml:space="preserve">δ. Δεν κινήθηκε εναντίον μου διαδικασία κήρυξης σε πτώχευση, εκκαθάριση, ή έκδοσης απόφασης αναγκαστικής διαχείρισης ή οποιαδήποτε άλλη ανάλογη διαδικασία προβλεπόμενη από την κείμενη νομοθεσία.  </w:t>
      </w:r>
    </w:p>
    <w:p w14:paraId="0BDC345A" w14:textId="77777777" w:rsidR="004C2435" w:rsidRPr="003D08EC" w:rsidRDefault="004C2435" w:rsidP="004C2435">
      <w:pPr>
        <w:pStyle w:val="af"/>
        <w:spacing w:line="360" w:lineRule="auto"/>
        <w:jc w:val="both"/>
        <w:rPr>
          <w:rFonts w:ascii="Tahoma" w:hAnsi="Tahoma" w:cs="Tahoma"/>
          <w:i/>
          <w:color w:val="auto"/>
          <w:sz w:val="22"/>
          <w:szCs w:val="22"/>
        </w:rPr>
      </w:pPr>
      <w:r w:rsidRPr="003D08EC">
        <w:rPr>
          <w:rFonts w:ascii="Tahoma" w:hAnsi="Tahoma" w:cs="Tahoma"/>
          <w:i/>
          <w:color w:val="auto"/>
          <w:sz w:val="22"/>
          <w:szCs w:val="22"/>
        </w:rPr>
        <w:t xml:space="preserve">ε. Δεν έχω καταδικαστεί με τελεσίδικη δικαστική απόφαση για αδίκημα που αφορά την επαγγελματική διαγωγή μου. </w:t>
      </w:r>
    </w:p>
    <w:p w14:paraId="19D122B6" w14:textId="77777777" w:rsidR="004C2435" w:rsidRPr="003D08EC" w:rsidRDefault="004C2435" w:rsidP="004C2435">
      <w:pPr>
        <w:pStyle w:val="af"/>
        <w:spacing w:line="360" w:lineRule="auto"/>
        <w:jc w:val="both"/>
        <w:rPr>
          <w:rFonts w:ascii="Tahoma" w:hAnsi="Tahoma" w:cs="Tahoma"/>
          <w:i/>
          <w:color w:val="auto"/>
          <w:sz w:val="22"/>
          <w:szCs w:val="22"/>
        </w:rPr>
      </w:pPr>
      <w:r w:rsidRPr="003D08EC">
        <w:rPr>
          <w:rFonts w:ascii="Tahoma" w:hAnsi="Tahoma" w:cs="Tahoma"/>
          <w:i/>
          <w:color w:val="auto"/>
          <w:sz w:val="22"/>
          <w:szCs w:val="22"/>
        </w:rPr>
        <w:t>στ. Βεβαιώνω ότι δεν έχω διαπράξει συναφές με το αντικείμενο της σύμβασης, επαγγελματικό παράπτωμα που μπορεί να διαπιστωθεί με οποιοδήποτε μέσο από τον Ε.Ο.Π.Υ.Υ.  .</w:t>
      </w:r>
    </w:p>
    <w:p w14:paraId="072D5492" w14:textId="77777777" w:rsidR="004C2435" w:rsidRPr="003D08EC" w:rsidRDefault="004C2435" w:rsidP="004C2435">
      <w:pPr>
        <w:pStyle w:val="af"/>
        <w:spacing w:line="360" w:lineRule="auto"/>
        <w:jc w:val="both"/>
        <w:rPr>
          <w:rFonts w:ascii="Tahoma" w:hAnsi="Tahoma" w:cs="Tahoma"/>
          <w:i/>
          <w:color w:val="auto"/>
          <w:sz w:val="22"/>
          <w:szCs w:val="22"/>
        </w:rPr>
      </w:pPr>
      <w:r w:rsidRPr="003D08EC">
        <w:rPr>
          <w:rFonts w:ascii="Tahoma" w:hAnsi="Tahoma" w:cs="Tahoma"/>
          <w:i/>
          <w:color w:val="auto"/>
          <w:sz w:val="22"/>
          <w:szCs w:val="22"/>
        </w:rPr>
        <w:t>ζ. Βεβαιώνω ότι έχω εκπληρώσει τις υποχρεώσεις μου ή έχω τεθεί σε καθεστώς ρύθμισης σχετικά με την καταβολή των εισφορών κοινωνικής ασφάλισης, σύμφωνα με τη ελληνική νομοθεσία, και τις υποχρεώσεις μου σχετικά με την πληρωμή των φόρων και τελών, σύμφωνα με την ελληνική νομοθεσία.</w:t>
      </w:r>
    </w:p>
    <w:p w14:paraId="71121E35" w14:textId="77777777" w:rsidR="004C2435" w:rsidRPr="003D08EC" w:rsidRDefault="004C2435" w:rsidP="004C2435">
      <w:pPr>
        <w:pStyle w:val="af"/>
        <w:spacing w:line="360" w:lineRule="auto"/>
        <w:jc w:val="both"/>
        <w:rPr>
          <w:rFonts w:ascii="Tahoma" w:hAnsi="Tahoma" w:cs="Tahoma"/>
          <w:i/>
          <w:color w:val="auto"/>
          <w:sz w:val="22"/>
          <w:szCs w:val="22"/>
        </w:rPr>
      </w:pPr>
      <w:r w:rsidRPr="003D08EC">
        <w:rPr>
          <w:rFonts w:ascii="Tahoma" w:hAnsi="Tahoma" w:cs="Tahoma"/>
          <w:i/>
          <w:color w:val="auto"/>
          <w:sz w:val="22"/>
          <w:szCs w:val="22"/>
        </w:rPr>
        <w:t>η. Βεβαιώνω ότι δεν έχω κηρυχθεί έκπτωτος από σύμβαση προμηθειών ή υπηρεσιών του δημοσίου, ότι δεν έχω τιμωρηθεί με αποκλεισμό από διαγωνισμούς προμηθειών ή υπηρεσιών του δημοσίου τομέα.</w:t>
      </w:r>
    </w:p>
    <w:p w14:paraId="5F1DC7CB" w14:textId="77777777" w:rsidR="004C2435" w:rsidRPr="003D08EC" w:rsidRDefault="004C2435" w:rsidP="004C2435">
      <w:pPr>
        <w:pStyle w:val="af"/>
        <w:spacing w:line="360" w:lineRule="auto"/>
        <w:jc w:val="both"/>
        <w:rPr>
          <w:rFonts w:ascii="Tahoma" w:hAnsi="Tahoma" w:cs="Tahoma"/>
          <w:i/>
          <w:color w:val="auto"/>
          <w:sz w:val="22"/>
          <w:szCs w:val="22"/>
        </w:rPr>
      </w:pPr>
      <w:r w:rsidRPr="003D08EC">
        <w:rPr>
          <w:rFonts w:ascii="Tahoma" w:hAnsi="Tahoma" w:cs="Tahoma"/>
          <w:i/>
          <w:color w:val="auto"/>
          <w:sz w:val="22"/>
          <w:szCs w:val="22"/>
        </w:rPr>
        <w:t>θ. Ο/οι νόμιμος/οι εκπρόσωπος/οι ασκούντες διοίκηση δεν έχει/έχουν αμετάκλητες καταδικαστικές αποφάσεις σύμφωνα με τα άρθρα 68 και 153 του ν. 4281/2014 (Α' 160) και δεν του/τους έχει επιβληθεί οποιαδήποτε ποινή για οικονομικά εγκλήματα.»</w:t>
      </w:r>
    </w:p>
    <w:p w14:paraId="1486B05C" w14:textId="39717A2F" w:rsidR="004C2435" w:rsidRPr="003D08EC" w:rsidRDefault="004C2435" w:rsidP="004C2435">
      <w:pPr>
        <w:pStyle w:val="ac"/>
        <w:tabs>
          <w:tab w:val="left" w:pos="284"/>
        </w:tabs>
        <w:suppressAutoHyphens/>
        <w:spacing w:line="360" w:lineRule="auto"/>
        <w:ind w:left="0"/>
        <w:jc w:val="both"/>
        <w:rPr>
          <w:rFonts w:ascii="Tahoma" w:hAnsi="Tahoma" w:cs="Tahoma"/>
          <w:i/>
          <w:color w:val="auto"/>
          <w:sz w:val="22"/>
          <w:szCs w:val="22"/>
        </w:rPr>
      </w:pPr>
      <w:r w:rsidRPr="003D08EC">
        <w:rPr>
          <w:rFonts w:ascii="Tahoma" w:hAnsi="Tahoma" w:cs="Tahoma"/>
          <w:color w:val="auto"/>
          <w:sz w:val="22"/>
          <w:szCs w:val="22"/>
        </w:rPr>
        <w:t>Σε περίπτωση πού κάποια/-ες από τις παραπάνω απαγορευτικές προϋπ</w:t>
      </w:r>
      <w:r w:rsidR="001508CA" w:rsidRPr="003D08EC">
        <w:rPr>
          <w:rFonts w:ascii="Tahoma" w:hAnsi="Tahoma" w:cs="Tahoma"/>
          <w:color w:val="auto"/>
          <w:sz w:val="22"/>
          <w:szCs w:val="22"/>
        </w:rPr>
        <w:t>οθέσεις συντρέξει/-ουν για τον β΄</w:t>
      </w:r>
      <w:r w:rsidRPr="003D08EC">
        <w:rPr>
          <w:rFonts w:ascii="Tahoma" w:hAnsi="Tahoma" w:cs="Tahoma"/>
          <w:color w:val="auto"/>
          <w:sz w:val="22"/>
          <w:szCs w:val="22"/>
        </w:rPr>
        <w:t xml:space="preserve"> συμβαλλόμενο κατά την διάρκεια ισχύος της παρούσας σύμβασης, η σύμβαση καταγγέλλεται από τον Ε.Ο.Π.Υ.Υ.. Κατά τα λοιπά εφαρμόζονται τα προβλεπόμενα στην κείμενη νομοθεσία, τον Ε.Κ.Π.Υ. και την παρούσα σύμβαση. </w:t>
      </w:r>
    </w:p>
    <w:p w14:paraId="31423178" w14:textId="7C1AD864" w:rsidR="003E46BB" w:rsidRPr="003D08EC" w:rsidRDefault="00EB4245" w:rsidP="004C2435">
      <w:pPr>
        <w:pStyle w:val="a9"/>
        <w:spacing w:line="360" w:lineRule="auto"/>
        <w:jc w:val="both"/>
        <w:rPr>
          <w:rFonts w:ascii="Tahoma" w:hAnsi="Tahoma" w:cs="Tahoma"/>
          <w:color w:val="auto"/>
          <w:sz w:val="22"/>
          <w:szCs w:val="22"/>
        </w:rPr>
      </w:pPr>
      <w:r w:rsidRPr="003D08EC">
        <w:rPr>
          <w:rFonts w:ascii="Tahoma" w:hAnsi="Tahoma" w:cs="Tahoma"/>
          <w:color w:val="auto"/>
          <w:sz w:val="22"/>
          <w:szCs w:val="22"/>
        </w:rPr>
        <w:t xml:space="preserve"> </w:t>
      </w:r>
    </w:p>
    <w:p w14:paraId="5370A235" w14:textId="169947A9" w:rsidR="003E46BB" w:rsidRPr="003D08EC" w:rsidRDefault="003E46BB" w:rsidP="004C2435">
      <w:pPr>
        <w:pStyle w:val="a9"/>
        <w:spacing w:line="360" w:lineRule="auto"/>
        <w:jc w:val="both"/>
        <w:rPr>
          <w:rFonts w:ascii="Tahoma" w:hAnsi="Tahoma" w:cs="Tahoma"/>
          <w:color w:val="auto"/>
          <w:sz w:val="22"/>
          <w:szCs w:val="22"/>
        </w:rPr>
      </w:pPr>
      <w:r w:rsidRPr="003D08EC">
        <w:rPr>
          <w:rFonts w:ascii="Tahoma" w:hAnsi="Tahoma" w:cs="Tahoma"/>
          <w:color w:val="auto"/>
          <w:sz w:val="22"/>
          <w:szCs w:val="22"/>
        </w:rPr>
        <w:t xml:space="preserve">γ) δεν λαμβάνει επιχορήγηση – χρηματοδότηση από κοινοτικούς πόρους για το ίδιο φυσικό αντικείμενο για τον/τους δικαιούχο/ους που θα περιλαμβάνονται στην υποβολή δαπανών δια της παρούσης σύμβασης.  </w:t>
      </w:r>
    </w:p>
    <w:p w14:paraId="122DCB5B" w14:textId="77777777" w:rsidR="003E46BB" w:rsidRPr="003D08EC" w:rsidRDefault="003E46BB" w:rsidP="00565A49">
      <w:pPr>
        <w:pStyle w:val="ac"/>
        <w:widowControl/>
        <w:numPr>
          <w:ilvl w:val="0"/>
          <w:numId w:val="5"/>
        </w:numPr>
        <w:tabs>
          <w:tab w:val="left" w:pos="0"/>
          <w:tab w:val="left" w:pos="284"/>
          <w:tab w:val="left" w:pos="42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lastRenderedPageBreak/>
        <w:t>Ο β’ συμβαλλόμενος οφείλει να παρέχει υπηρεσίες υποστηριζόμενης διαβίωσης με βάση την κείμενη νομοθεσία, τις διατάξεις του Ενιαίου Κανονισμού Παροχών Υγείας (Ε.Κ.Π.Υ.) του Ε.Ο.Π.Υ.Υ., τις οδηγίες και εγκυκλίους του Ε.Ο.Π.Υ.Υ., τα προβλεπόμενα από τον Εσωτερικό Κανονισμό του β’ συμβαλλόμενου, καθώς και τα συμφωνούμενα στο παρόν.</w:t>
      </w:r>
    </w:p>
    <w:p w14:paraId="01DF2F2A" w14:textId="3C805C4E" w:rsidR="003E46BB" w:rsidRPr="003D08EC" w:rsidRDefault="003E46BB" w:rsidP="00565A49">
      <w:pPr>
        <w:pStyle w:val="ac"/>
        <w:widowControl/>
        <w:numPr>
          <w:ilvl w:val="0"/>
          <w:numId w:val="5"/>
        </w:numPr>
        <w:tabs>
          <w:tab w:val="left" w:pos="0"/>
          <w:tab w:val="left" w:pos="284"/>
          <w:tab w:val="left" w:pos="42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 xml:space="preserve">Ο β’ συμβαλλόμενος οφείλει να έχει το προσωπικό, το οποίο προσδιορίζεται στο άρθρο 6 της Κοινής Υπουργικής Απόφασης υπ’ αριθμ. 1160 </w:t>
      </w:r>
      <w:r w:rsidR="00534961" w:rsidRPr="003D08EC">
        <w:rPr>
          <w:rFonts w:ascii="Tahoma" w:hAnsi="Tahoma" w:cs="Tahoma"/>
          <w:color w:val="auto"/>
          <w:sz w:val="22"/>
          <w:szCs w:val="22"/>
        </w:rPr>
        <w:t>Τεύχος</w:t>
      </w:r>
      <w:r w:rsidRPr="003D08EC">
        <w:rPr>
          <w:rFonts w:ascii="Tahoma" w:hAnsi="Tahoma" w:cs="Tahoma"/>
          <w:color w:val="auto"/>
          <w:sz w:val="22"/>
          <w:szCs w:val="22"/>
        </w:rPr>
        <w:t xml:space="preserve"> Β 2019 όπως φαίνεται στον Επίσημο Πίνακα Προσωπικού της Σ</w:t>
      </w:r>
      <w:r w:rsidR="002973C8" w:rsidRPr="003D08EC">
        <w:rPr>
          <w:rFonts w:ascii="Tahoma" w:hAnsi="Tahoma" w:cs="Tahoma"/>
          <w:color w:val="auto"/>
          <w:sz w:val="22"/>
          <w:szCs w:val="22"/>
        </w:rPr>
        <w:t>.</w:t>
      </w:r>
      <w:r w:rsidRPr="003D08EC">
        <w:rPr>
          <w:rFonts w:ascii="Tahoma" w:hAnsi="Tahoma" w:cs="Tahoma"/>
          <w:color w:val="auto"/>
          <w:sz w:val="22"/>
          <w:szCs w:val="22"/>
        </w:rPr>
        <w:t>Υ</w:t>
      </w:r>
      <w:r w:rsidR="002973C8" w:rsidRPr="003D08EC">
        <w:rPr>
          <w:rFonts w:ascii="Tahoma" w:hAnsi="Tahoma" w:cs="Tahoma"/>
          <w:color w:val="auto"/>
          <w:sz w:val="22"/>
          <w:szCs w:val="22"/>
        </w:rPr>
        <w:t>.</w:t>
      </w:r>
      <w:r w:rsidRPr="003D08EC">
        <w:rPr>
          <w:rFonts w:ascii="Tahoma" w:hAnsi="Tahoma" w:cs="Tahoma"/>
          <w:color w:val="auto"/>
          <w:sz w:val="22"/>
          <w:szCs w:val="22"/>
        </w:rPr>
        <w:t>Δ</w:t>
      </w:r>
      <w:r w:rsidR="002973C8" w:rsidRPr="003D08EC">
        <w:rPr>
          <w:rFonts w:ascii="Tahoma" w:hAnsi="Tahoma" w:cs="Tahoma"/>
          <w:color w:val="auto"/>
          <w:sz w:val="22"/>
          <w:szCs w:val="22"/>
        </w:rPr>
        <w:t>.</w:t>
      </w:r>
      <w:r w:rsidRPr="003D08EC">
        <w:rPr>
          <w:rFonts w:ascii="Tahoma" w:hAnsi="Tahoma" w:cs="Tahoma"/>
          <w:color w:val="auto"/>
          <w:sz w:val="22"/>
          <w:szCs w:val="22"/>
        </w:rPr>
        <w:t xml:space="preserve"> (ΕΝΤΥΠΟ 4. του Σ.ΕΠ.Ε.) που έχει κατατεθεί στον Ε.Ο.Π.Υ.Υ. και επισυνάπτονται στην παρούσα σύμβαση, καθώς επίσης κατάσταση όσων εργάζονται στη Σ.Υ.Δ. με εργόσημο βάσει του άρθρου 74 του νόμου 4144 (ΦΕΚ 88 Α΄/2013), μη συνδεόμενο με τον Ε.Ο.Π.Υ.Υ. με οποιαδήποτε σχέση και τέλος τις συμβάσεις που έχει υπογράψει ο β’ συμβαλλόμενος με ειδικούς επιστήμονες, οι οποίοι παρέχουν έργο στη Σ.Υ.Δ. και δε συμπεριλαμβάνονται στο προσωπικό του β’ συμβαλλόμενου.</w:t>
      </w:r>
    </w:p>
    <w:p w14:paraId="6A210E36" w14:textId="77777777" w:rsidR="003E46BB" w:rsidRPr="003D08EC" w:rsidRDefault="003E46BB" w:rsidP="00565A49">
      <w:pPr>
        <w:pStyle w:val="ac"/>
        <w:widowControl/>
        <w:numPr>
          <w:ilvl w:val="0"/>
          <w:numId w:val="5"/>
        </w:numPr>
        <w:tabs>
          <w:tab w:val="left" w:pos="0"/>
          <w:tab w:val="left" w:pos="284"/>
          <w:tab w:val="left" w:pos="42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Ο β’ συμβαλλόμενος υποχρεούται να διαθέτει να προσαρμόζει, αντικαθιστά - ανανεώνει, συντηρεί, επισκευάζει και διατηρεί όλες τις εγκαταστάσεις, τον εξοπλισμό του, τα απαραίτητα επιστημονικά, τεχνικά και βοηθητικά μέσα και όργανα, για τη διατήρηση στο μέγιστο δυνατό βαθμό, των προσωπικών δεξιοτήτων και ικανοτήτων των διαμενόντων, όπως προσδιορίστηκαν στο προοίμιο της παρούσας, σύμφωνα με τη νομοθεσία που διέπει τις προδιαγραφές και τη λειτουργία της Σ.Υ.Δ., όπως οι προδιαγραφές ορίζονται στις κείμενες διατάξεις, με σκοπό τη διαρκή φροντίδα των διαμενόντων.</w:t>
      </w:r>
    </w:p>
    <w:p w14:paraId="112B110D" w14:textId="622D1452" w:rsidR="003E46BB" w:rsidRPr="003D08EC" w:rsidRDefault="003E46BB" w:rsidP="00565A49">
      <w:pPr>
        <w:pStyle w:val="ac"/>
        <w:widowControl/>
        <w:numPr>
          <w:ilvl w:val="0"/>
          <w:numId w:val="5"/>
        </w:numPr>
        <w:tabs>
          <w:tab w:val="left" w:pos="0"/>
          <w:tab w:val="left" w:pos="284"/>
          <w:tab w:val="left" w:pos="42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 xml:space="preserve">Ο β’ συμβαλλόμενος οφείλει να τηρεί τους κανόνες υγιεινής και ασφάλειας για την αποφυγή διασποράς λοιμώξεων, την ασφαλή αποθήκευση επικίνδυνων ουσιών </w:t>
      </w:r>
      <w:r w:rsidR="00833C0B" w:rsidRPr="003D08EC">
        <w:rPr>
          <w:rFonts w:ascii="Tahoma" w:hAnsi="Tahoma" w:cs="Tahoma"/>
          <w:color w:val="auto"/>
          <w:sz w:val="22"/>
          <w:szCs w:val="22"/>
        </w:rPr>
        <w:t xml:space="preserve">καθώς </w:t>
      </w:r>
      <w:r w:rsidRPr="003D08EC">
        <w:rPr>
          <w:rFonts w:ascii="Tahoma" w:hAnsi="Tahoma" w:cs="Tahoma"/>
          <w:color w:val="auto"/>
          <w:sz w:val="22"/>
          <w:szCs w:val="22"/>
        </w:rPr>
        <w:t xml:space="preserve">και τη </w:t>
      </w:r>
      <w:r w:rsidR="00833C0B" w:rsidRPr="003D08EC">
        <w:rPr>
          <w:rFonts w:ascii="Tahoma" w:hAnsi="Tahoma" w:cs="Tahoma"/>
          <w:color w:val="auto"/>
          <w:sz w:val="22"/>
          <w:szCs w:val="22"/>
        </w:rPr>
        <w:t xml:space="preserve">συντήρηση και </w:t>
      </w:r>
      <w:r w:rsidRPr="003D08EC">
        <w:rPr>
          <w:rFonts w:ascii="Tahoma" w:hAnsi="Tahoma" w:cs="Tahoma"/>
          <w:color w:val="auto"/>
          <w:sz w:val="22"/>
          <w:szCs w:val="22"/>
        </w:rPr>
        <w:t>διατήρηση των μηχανημάτων και των αναλωσίμων</w:t>
      </w:r>
      <w:r w:rsidR="00833C0B" w:rsidRPr="003D08EC">
        <w:rPr>
          <w:rFonts w:ascii="Tahoma" w:hAnsi="Tahoma" w:cs="Tahoma"/>
          <w:color w:val="auto"/>
          <w:sz w:val="22"/>
          <w:szCs w:val="22"/>
        </w:rPr>
        <w:t xml:space="preserve"> υλικών</w:t>
      </w:r>
      <w:r w:rsidRPr="003D08EC">
        <w:rPr>
          <w:rFonts w:ascii="Tahoma" w:hAnsi="Tahoma" w:cs="Tahoma"/>
          <w:color w:val="auto"/>
          <w:sz w:val="22"/>
          <w:szCs w:val="22"/>
        </w:rPr>
        <w:t xml:space="preserve"> στ</w:t>
      </w:r>
      <w:r w:rsidR="00833C0B" w:rsidRPr="003D08EC">
        <w:rPr>
          <w:rFonts w:ascii="Tahoma" w:hAnsi="Tahoma" w:cs="Tahoma"/>
          <w:color w:val="auto"/>
          <w:sz w:val="22"/>
          <w:szCs w:val="22"/>
        </w:rPr>
        <w:t xml:space="preserve">α προβλεπόμενα </w:t>
      </w:r>
      <w:r w:rsidRPr="003D08EC">
        <w:rPr>
          <w:rFonts w:ascii="Tahoma" w:hAnsi="Tahoma" w:cs="Tahoma"/>
          <w:color w:val="auto"/>
          <w:sz w:val="22"/>
          <w:szCs w:val="22"/>
        </w:rPr>
        <w:t>επίπεδ</w:t>
      </w:r>
      <w:r w:rsidR="00833C0B" w:rsidRPr="003D08EC">
        <w:rPr>
          <w:rFonts w:ascii="Tahoma" w:hAnsi="Tahoma" w:cs="Tahoma"/>
          <w:color w:val="auto"/>
          <w:sz w:val="22"/>
          <w:szCs w:val="22"/>
        </w:rPr>
        <w:t>α</w:t>
      </w:r>
      <w:r w:rsidRPr="003D08EC">
        <w:rPr>
          <w:rFonts w:ascii="Tahoma" w:hAnsi="Tahoma" w:cs="Tahoma"/>
          <w:color w:val="auto"/>
          <w:sz w:val="22"/>
          <w:szCs w:val="22"/>
        </w:rPr>
        <w:t xml:space="preserve"> ασφαλείας.</w:t>
      </w:r>
    </w:p>
    <w:p w14:paraId="3C39EBA0" w14:textId="77777777" w:rsidR="003E46BB" w:rsidRPr="003D08EC" w:rsidRDefault="003E46BB" w:rsidP="00443638">
      <w:pPr>
        <w:pStyle w:val="ac"/>
        <w:widowControl/>
        <w:numPr>
          <w:ilvl w:val="0"/>
          <w:numId w:val="5"/>
        </w:numPr>
        <w:tabs>
          <w:tab w:val="left" w:pos="0"/>
          <w:tab w:val="left" w:pos="284"/>
          <w:tab w:val="left" w:pos="42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Ο β΄ συμβαλλόμενος οφείλει να:</w:t>
      </w:r>
    </w:p>
    <w:p w14:paraId="1511330B" w14:textId="46370AEA" w:rsidR="003E46BB" w:rsidRPr="003D08EC" w:rsidRDefault="003E46BB" w:rsidP="00565A49">
      <w:pPr>
        <w:pStyle w:val="ac"/>
        <w:widowControl/>
        <w:numPr>
          <w:ilvl w:val="0"/>
          <w:numId w:val="7"/>
        </w:numPr>
        <w:tabs>
          <w:tab w:val="left" w:pos="360"/>
        </w:tabs>
        <w:spacing w:line="360" w:lineRule="auto"/>
        <w:ind w:left="0" w:right="20" w:firstLine="0"/>
        <w:jc w:val="both"/>
        <w:rPr>
          <w:rFonts w:ascii="Tahoma" w:hAnsi="Tahoma" w:cs="Tahoma"/>
          <w:i/>
          <w:color w:val="auto"/>
          <w:sz w:val="22"/>
          <w:szCs w:val="22"/>
        </w:rPr>
      </w:pPr>
      <w:r w:rsidRPr="003D08EC">
        <w:rPr>
          <w:rFonts w:ascii="Tahoma" w:hAnsi="Tahoma" w:cs="Tahoma"/>
          <w:i/>
          <w:color w:val="auto"/>
          <w:sz w:val="22"/>
          <w:szCs w:val="22"/>
        </w:rPr>
        <w:t xml:space="preserve"> εξασφαλίζει υγιεινή, άνετη και ασφαλή διαμονή. Κάθε δικαιούχος έχει τον δικό του προσωπικό χώρο – δωμάτιο, όπου μπορεί, εφόσον το επιθυμεί, να τοποθετήσει επίπλωση και διακοσμητικά στοιχεία της επιλογής του, με δική του δαπάνη. Είναι επιτρεπτή η συγκατοίκηση δυο δικα</w:t>
      </w:r>
      <w:r w:rsidR="00833C0B" w:rsidRPr="003D08EC">
        <w:rPr>
          <w:rFonts w:ascii="Tahoma" w:hAnsi="Tahoma" w:cs="Tahoma"/>
          <w:i/>
          <w:color w:val="auto"/>
          <w:sz w:val="22"/>
          <w:szCs w:val="22"/>
        </w:rPr>
        <w:t>ι</w:t>
      </w:r>
      <w:r w:rsidRPr="003D08EC">
        <w:rPr>
          <w:rFonts w:ascii="Tahoma" w:hAnsi="Tahoma" w:cs="Tahoma"/>
          <w:i/>
          <w:color w:val="auto"/>
          <w:sz w:val="22"/>
          <w:szCs w:val="22"/>
        </w:rPr>
        <w:t>ούχων σε ένα δωμάτιο, μετά από πρόταση της Διεπιστημονικής Ομάδας, εφόσον πρόκειται για ζευγάρι, συγγενείς ή άτομα του ίδιου φύλου, με την συγκατάθεση των ίδιων ή τον γονέων ή των δικαστικών συμπαραστατών τους.</w:t>
      </w:r>
    </w:p>
    <w:p w14:paraId="4FDFDF46" w14:textId="77777777" w:rsidR="003E46BB" w:rsidRPr="003D08EC" w:rsidRDefault="003E46BB" w:rsidP="00565A49">
      <w:pPr>
        <w:pStyle w:val="ac"/>
        <w:widowControl/>
        <w:numPr>
          <w:ilvl w:val="0"/>
          <w:numId w:val="7"/>
        </w:numPr>
        <w:tabs>
          <w:tab w:val="left" w:pos="360"/>
        </w:tabs>
        <w:spacing w:line="360" w:lineRule="auto"/>
        <w:ind w:left="0" w:right="20" w:firstLine="0"/>
        <w:jc w:val="both"/>
        <w:rPr>
          <w:rFonts w:ascii="Tahoma" w:hAnsi="Tahoma" w:cs="Tahoma"/>
          <w:i/>
          <w:color w:val="auto"/>
          <w:sz w:val="22"/>
          <w:szCs w:val="22"/>
        </w:rPr>
      </w:pPr>
      <w:r w:rsidRPr="003D08EC">
        <w:rPr>
          <w:rFonts w:ascii="Tahoma" w:hAnsi="Tahoma" w:cs="Tahoma"/>
          <w:i/>
          <w:color w:val="auto"/>
          <w:sz w:val="22"/>
          <w:szCs w:val="22"/>
        </w:rPr>
        <w:t>Υγιεινή και ισορροπημένη διατροφή που παρασκευάζεται κατά προτίμηση στη Σ.Υ.Δ. και με συμμετοχή των διαμενόντων.</w:t>
      </w:r>
    </w:p>
    <w:p w14:paraId="5A8555B2" w14:textId="77777777" w:rsidR="003E46BB" w:rsidRPr="003D08EC" w:rsidRDefault="003E46BB" w:rsidP="00565A49">
      <w:pPr>
        <w:pStyle w:val="ac"/>
        <w:widowControl/>
        <w:numPr>
          <w:ilvl w:val="0"/>
          <w:numId w:val="7"/>
        </w:numPr>
        <w:tabs>
          <w:tab w:val="left" w:pos="360"/>
        </w:tabs>
        <w:spacing w:line="360" w:lineRule="auto"/>
        <w:ind w:left="0" w:right="20" w:firstLine="0"/>
        <w:jc w:val="both"/>
        <w:rPr>
          <w:rFonts w:ascii="Tahoma" w:hAnsi="Tahoma" w:cs="Tahoma"/>
          <w:i/>
          <w:color w:val="auto"/>
          <w:sz w:val="22"/>
          <w:szCs w:val="22"/>
        </w:rPr>
      </w:pPr>
      <w:r w:rsidRPr="003D08EC">
        <w:rPr>
          <w:rFonts w:ascii="Tahoma" w:hAnsi="Tahoma" w:cs="Tahoma"/>
          <w:i/>
          <w:color w:val="auto"/>
          <w:sz w:val="22"/>
          <w:szCs w:val="22"/>
        </w:rPr>
        <w:t>Μεριμνά για την πρόσβαση των διαμενόντων σε ιατρική φροντίδα και τυχόν απαιτούμενη φαρμακευτική αγωγή.</w:t>
      </w:r>
    </w:p>
    <w:p w14:paraId="483582A0" w14:textId="42FF5187" w:rsidR="003E46BB" w:rsidRPr="003D08EC" w:rsidRDefault="003E46BB" w:rsidP="00565A49">
      <w:pPr>
        <w:pStyle w:val="ac"/>
        <w:widowControl/>
        <w:numPr>
          <w:ilvl w:val="0"/>
          <w:numId w:val="7"/>
        </w:numPr>
        <w:tabs>
          <w:tab w:val="left" w:pos="360"/>
        </w:tabs>
        <w:spacing w:line="360" w:lineRule="auto"/>
        <w:ind w:left="0" w:right="20" w:firstLine="0"/>
        <w:jc w:val="both"/>
        <w:rPr>
          <w:rFonts w:ascii="Tahoma" w:hAnsi="Tahoma" w:cs="Tahoma"/>
          <w:i/>
          <w:color w:val="auto"/>
          <w:sz w:val="22"/>
          <w:szCs w:val="22"/>
        </w:rPr>
      </w:pPr>
      <w:r w:rsidRPr="003D08EC">
        <w:rPr>
          <w:rFonts w:ascii="Tahoma" w:hAnsi="Tahoma" w:cs="Tahoma"/>
          <w:i/>
          <w:color w:val="auto"/>
          <w:sz w:val="22"/>
          <w:szCs w:val="22"/>
        </w:rPr>
        <w:lastRenderedPageBreak/>
        <w:t>Μεριμνά για την εισαγωγή σε νοσηλευτικό ίδρυμα εφόσον παραστεί ανάγκη</w:t>
      </w:r>
      <w:r w:rsidR="003C2EC7" w:rsidRPr="003D08EC">
        <w:rPr>
          <w:rFonts w:ascii="Tahoma" w:hAnsi="Tahoma" w:cs="Tahoma"/>
          <w:i/>
          <w:color w:val="auto"/>
          <w:sz w:val="22"/>
          <w:szCs w:val="22"/>
        </w:rPr>
        <w:t>.</w:t>
      </w:r>
    </w:p>
    <w:p w14:paraId="47E122B8" w14:textId="77777777" w:rsidR="003E46BB" w:rsidRPr="003D08EC" w:rsidRDefault="003E46BB" w:rsidP="00565A49">
      <w:pPr>
        <w:pStyle w:val="ac"/>
        <w:widowControl/>
        <w:numPr>
          <w:ilvl w:val="0"/>
          <w:numId w:val="7"/>
        </w:numPr>
        <w:tabs>
          <w:tab w:val="left" w:pos="360"/>
        </w:tabs>
        <w:spacing w:line="360" w:lineRule="auto"/>
        <w:ind w:left="0" w:right="20" w:firstLine="0"/>
        <w:jc w:val="both"/>
        <w:rPr>
          <w:rFonts w:ascii="Tahoma" w:hAnsi="Tahoma" w:cs="Tahoma"/>
          <w:i/>
          <w:color w:val="auto"/>
          <w:sz w:val="22"/>
          <w:szCs w:val="22"/>
        </w:rPr>
      </w:pPr>
      <w:r w:rsidRPr="003D08EC">
        <w:rPr>
          <w:rFonts w:ascii="Tahoma" w:hAnsi="Tahoma" w:cs="Tahoma"/>
          <w:i/>
          <w:color w:val="auto"/>
          <w:sz w:val="22"/>
          <w:szCs w:val="22"/>
        </w:rPr>
        <w:t>Μεριμνά για την ψυχαγωγία, τη διασκέδαση και τη συμμετοχή των διαμενόντων σε κοινωνικές εκδηλώσεις ανάλογα με τις επιθυμίες τους.</w:t>
      </w:r>
    </w:p>
    <w:p w14:paraId="22FDCA95" w14:textId="77777777" w:rsidR="003E46BB" w:rsidRPr="003D08EC" w:rsidRDefault="003E46BB" w:rsidP="00565A49">
      <w:pPr>
        <w:pStyle w:val="ac"/>
        <w:widowControl/>
        <w:numPr>
          <w:ilvl w:val="0"/>
          <w:numId w:val="7"/>
        </w:numPr>
        <w:tabs>
          <w:tab w:val="left" w:pos="360"/>
        </w:tabs>
        <w:spacing w:line="360" w:lineRule="auto"/>
        <w:ind w:left="0" w:right="20" w:firstLine="0"/>
        <w:jc w:val="both"/>
        <w:rPr>
          <w:rFonts w:ascii="Tahoma" w:hAnsi="Tahoma" w:cs="Tahoma"/>
          <w:i/>
          <w:color w:val="auto"/>
          <w:sz w:val="22"/>
          <w:szCs w:val="22"/>
        </w:rPr>
      </w:pPr>
      <w:r w:rsidRPr="003D08EC">
        <w:rPr>
          <w:rFonts w:ascii="Tahoma" w:hAnsi="Tahoma" w:cs="Tahoma"/>
          <w:i/>
          <w:color w:val="auto"/>
          <w:sz w:val="22"/>
          <w:szCs w:val="22"/>
        </w:rPr>
        <w:t>Μεριμνά για την δια βίου εκπαίδευση των ενοίκων και τη συμμετοχή τους σε προγράμματα και δράσεις βελτίωσης των μαθησιακών τους ικανοτήτων ανάλογα με δυνατότητες και τις επιθυμίες τους.</w:t>
      </w:r>
    </w:p>
    <w:p w14:paraId="7D517285" w14:textId="77777777" w:rsidR="003E46BB" w:rsidRPr="003D08EC" w:rsidRDefault="003E46BB" w:rsidP="00565A49">
      <w:pPr>
        <w:pStyle w:val="ac"/>
        <w:widowControl/>
        <w:numPr>
          <w:ilvl w:val="0"/>
          <w:numId w:val="7"/>
        </w:numPr>
        <w:tabs>
          <w:tab w:val="left" w:pos="360"/>
        </w:tabs>
        <w:spacing w:line="360" w:lineRule="auto"/>
        <w:ind w:left="0" w:right="20" w:firstLine="0"/>
        <w:jc w:val="both"/>
        <w:rPr>
          <w:rFonts w:ascii="Tahoma" w:hAnsi="Tahoma" w:cs="Tahoma"/>
          <w:i/>
          <w:color w:val="auto"/>
          <w:sz w:val="22"/>
          <w:szCs w:val="22"/>
        </w:rPr>
      </w:pPr>
      <w:r w:rsidRPr="003D08EC">
        <w:rPr>
          <w:rFonts w:ascii="Tahoma" w:hAnsi="Tahoma" w:cs="Tahoma"/>
          <w:i/>
          <w:color w:val="auto"/>
          <w:sz w:val="22"/>
          <w:szCs w:val="22"/>
        </w:rPr>
        <w:t>Μεριμνά για διαρκή φροντίδα αγωγής με σκοπό την αξιοποίηση, διατήρηση ή τυχόν εξέλιξη, στο μέγιστο δυνατό βαθμό, των προσωπικών δεξιοτήτων και ικανοτήτων των διαμενόντων, ώστε να επιτυγχάνεται ο βέλτιστος βαθμός αυτονομίας, ανάπτυξης της προσωπικότητας, της κοινωνικής συμμετοχής και ενίσχυσης των δυνατοτήτων τους προκειμένου να αποκτήσουν περισσότερες ευκαιρίες για την επίτευξη της κοινωνικής και εργασιακής τους ένταξης.</w:t>
      </w:r>
    </w:p>
    <w:p w14:paraId="38A34197" w14:textId="77777777" w:rsidR="003E46BB" w:rsidRPr="003D08EC" w:rsidRDefault="003E46BB" w:rsidP="00565A49">
      <w:pPr>
        <w:pStyle w:val="ac"/>
        <w:widowControl/>
        <w:numPr>
          <w:ilvl w:val="0"/>
          <w:numId w:val="7"/>
        </w:numPr>
        <w:tabs>
          <w:tab w:val="left" w:pos="360"/>
        </w:tabs>
        <w:spacing w:line="360" w:lineRule="auto"/>
        <w:ind w:left="0" w:right="20" w:firstLine="0"/>
        <w:jc w:val="both"/>
        <w:rPr>
          <w:rFonts w:ascii="Tahoma" w:hAnsi="Tahoma" w:cs="Tahoma"/>
          <w:i/>
          <w:color w:val="auto"/>
          <w:sz w:val="22"/>
          <w:szCs w:val="22"/>
        </w:rPr>
      </w:pPr>
      <w:r w:rsidRPr="003D08EC">
        <w:rPr>
          <w:rFonts w:ascii="Tahoma" w:hAnsi="Tahoma" w:cs="Tahoma"/>
          <w:i/>
          <w:color w:val="auto"/>
          <w:sz w:val="22"/>
          <w:szCs w:val="22"/>
        </w:rPr>
        <w:t>Μεριμνά για την προώθηση των διαμενόντων που έχουν τη δυνατότητα πρόσβασης στην εργασία σε προγράμματα κατάρτισης και απασχόλησης και συνεχή συνεργασία με τους υπεύθυνους των προγραμμάτων αυτών, έτσι ώστε να επιτυγχάνεται με τον πλέον βέλτιστο τρόπο η αξιοποίηση των δυνατοτήτων εργασιακής και κοινωνικής τους ένταξης.</w:t>
      </w:r>
    </w:p>
    <w:p w14:paraId="1464F1BA" w14:textId="74E9F9B5" w:rsidR="008A0435" w:rsidRPr="003D08EC" w:rsidRDefault="004A4D4C" w:rsidP="00565A49">
      <w:pPr>
        <w:pStyle w:val="ac"/>
        <w:widowControl/>
        <w:numPr>
          <w:ilvl w:val="0"/>
          <w:numId w:val="7"/>
        </w:numPr>
        <w:tabs>
          <w:tab w:val="left" w:pos="360"/>
        </w:tabs>
        <w:autoSpaceDE w:val="0"/>
        <w:autoSpaceDN w:val="0"/>
        <w:adjustRightInd w:val="0"/>
        <w:spacing w:line="360" w:lineRule="auto"/>
        <w:ind w:left="0" w:right="20" w:firstLine="0"/>
        <w:jc w:val="both"/>
        <w:rPr>
          <w:rFonts w:ascii="Tahoma" w:hAnsi="Tahoma" w:cs="Tahoma"/>
          <w:b/>
          <w:i/>
          <w:color w:val="auto"/>
          <w:sz w:val="22"/>
          <w:szCs w:val="22"/>
        </w:rPr>
      </w:pPr>
      <w:r w:rsidRPr="003D08EC">
        <w:rPr>
          <w:rFonts w:ascii="Tahoma" w:hAnsi="Tahoma" w:cs="Tahoma"/>
          <w:i/>
          <w:color w:val="auto"/>
          <w:sz w:val="22"/>
          <w:szCs w:val="22"/>
        </w:rPr>
        <w:t>Μεριμνά</w:t>
      </w:r>
      <w:r w:rsidR="003E46BB" w:rsidRPr="003D08EC">
        <w:rPr>
          <w:rFonts w:ascii="Tahoma" w:hAnsi="Tahoma" w:cs="Tahoma"/>
          <w:i/>
          <w:color w:val="auto"/>
          <w:sz w:val="22"/>
          <w:szCs w:val="22"/>
        </w:rPr>
        <w:t xml:space="preserve"> σε συνεργασία με τους εργοδότες κάθε διαμένοντα, για την ασφαλή μετάβαση και επιστροφή από και προς τον χώρο εργασίας τους.</w:t>
      </w:r>
    </w:p>
    <w:p w14:paraId="398268DF" w14:textId="2F534D45" w:rsidR="003E46BB" w:rsidRPr="003D08EC" w:rsidRDefault="004A4D4C" w:rsidP="00565A49">
      <w:pPr>
        <w:pStyle w:val="ac"/>
        <w:widowControl/>
        <w:numPr>
          <w:ilvl w:val="0"/>
          <w:numId w:val="7"/>
        </w:numPr>
        <w:tabs>
          <w:tab w:val="left" w:pos="360"/>
        </w:tabs>
        <w:autoSpaceDE w:val="0"/>
        <w:autoSpaceDN w:val="0"/>
        <w:adjustRightInd w:val="0"/>
        <w:spacing w:line="360" w:lineRule="auto"/>
        <w:ind w:left="0" w:right="20" w:firstLine="0"/>
        <w:jc w:val="both"/>
        <w:rPr>
          <w:rFonts w:ascii="Tahoma" w:hAnsi="Tahoma" w:cs="Tahoma"/>
          <w:i/>
          <w:color w:val="auto"/>
          <w:sz w:val="22"/>
          <w:szCs w:val="22"/>
        </w:rPr>
      </w:pPr>
      <w:r w:rsidRPr="003D08EC">
        <w:rPr>
          <w:rFonts w:ascii="Tahoma" w:hAnsi="Tahoma" w:cs="Tahoma"/>
          <w:i/>
          <w:color w:val="auto"/>
          <w:sz w:val="22"/>
          <w:szCs w:val="22"/>
        </w:rPr>
        <w:t>Μεριμνά</w:t>
      </w:r>
      <w:r w:rsidRPr="003D08EC">
        <w:rPr>
          <w:rStyle w:val="a8"/>
          <w:rFonts w:ascii="Tahoma" w:hAnsi="Tahoma" w:cs="Tahoma"/>
          <w:i/>
          <w:color w:val="auto"/>
          <w:sz w:val="22"/>
          <w:szCs w:val="22"/>
        </w:rPr>
        <w:t xml:space="preserve"> </w:t>
      </w:r>
      <w:r w:rsidR="003E46BB" w:rsidRPr="003D08EC">
        <w:rPr>
          <w:rStyle w:val="a8"/>
          <w:rFonts w:ascii="Tahoma" w:hAnsi="Tahoma" w:cs="Tahoma"/>
          <w:i/>
          <w:color w:val="auto"/>
          <w:sz w:val="22"/>
          <w:szCs w:val="22"/>
        </w:rPr>
        <w:t>για την επικοινωνία των ε</w:t>
      </w:r>
      <w:r w:rsidR="008A0435" w:rsidRPr="003D08EC">
        <w:rPr>
          <w:rStyle w:val="a8"/>
          <w:rFonts w:ascii="Tahoma" w:hAnsi="Tahoma" w:cs="Tahoma"/>
          <w:i/>
          <w:color w:val="auto"/>
          <w:sz w:val="22"/>
          <w:szCs w:val="22"/>
        </w:rPr>
        <w:t>νοίκων με το συγγενικό ή φιλικό</w:t>
      </w:r>
      <w:r w:rsidR="003E46BB" w:rsidRPr="003D08EC">
        <w:rPr>
          <w:rStyle w:val="a8"/>
          <w:rFonts w:ascii="Tahoma" w:hAnsi="Tahoma" w:cs="Tahoma"/>
          <w:i/>
          <w:color w:val="auto"/>
          <w:sz w:val="22"/>
          <w:szCs w:val="22"/>
        </w:rPr>
        <w:t xml:space="preserve"> περιβάλλον </w:t>
      </w:r>
      <w:r w:rsidR="003E46BB" w:rsidRPr="003D08EC">
        <w:rPr>
          <w:rFonts w:ascii="Tahoma" w:eastAsia="MyriadPro-Regular" w:hAnsi="Tahoma" w:cs="Tahoma"/>
          <w:i/>
          <w:color w:val="auto"/>
          <w:sz w:val="22"/>
          <w:szCs w:val="22"/>
        </w:rPr>
        <w:t>μέσω της παροχής κατάλληλου κατά περίπτωση υποστηρικτικού μηχανισμού.</w:t>
      </w:r>
      <w:r w:rsidR="003E46BB" w:rsidRPr="003D08EC">
        <w:rPr>
          <w:rStyle w:val="a8"/>
          <w:rFonts w:ascii="Tahoma" w:hAnsi="Tahoma" w:cs="Tahoma"/>
          <w:i/>
          <w:color w:val="auto"/>
          <w:sz w:val="22"/>
          <w:szCs w:val="22"/>
        </w:rPr>
        <w:t xml:space="preserve"> (</w:t>
      </w:r>
      <w:r w:rsidR="003C2EC7" w:rsidRPr="003D08EC">
        <w:rPr>
          <w:rFonts w:ascii="Tahoma" w:hAnsi="Tahoma" w:cs="Tahoma"/>
          <w:i/>
          <w:color w:val="auto"/>
          <w:sz w:val="22"/>
          <w:szCs w:val="22"/>
        </w:rPr>
        <w:t>Άρθρο</w:t>
      </w:r>
      <w:r w:rsidR="003E46BB" w:rsidRPr="003D08EC">
        <w:rPr>
          <w:rFonts w:ascii="Tahoma" w:hAnsi="Tahoma" w:cs="Tahoma"/>
          <w:i/>
          <w:color w:val="auto"/>
          <w:sz w:val="22"/>
          <w:szCs w:val="22"/>
        </w:rPr>
        <w:t xml:space="preserve"> 5 ΚΥΑ 1160 Β 2019 παρ. 1ι) με δυνατότητα </w:t>
      </w:r>
      <w:r w:rsidR="008A0435" w:rsidRPr="003D08EC">
        <w:rPr>
          <w:rFonts w:ascii="Tahoma" w:hAnsi="Tahoma" w:cs="Tahoma"/>
          <w:i/>
          <w:color w:val="auto"/>
          <w:sz w:val="22"/>
          <w:szCs w:val="22"/>
        </w:rPr>
        <w:t>διανυκτέρευσης</w:t>
      </w:r>
      <w:r w:rsidR="003E46BB" w:rsidRPr="003D08EC">
        <w:rPr>
          <w:rFonts w:ascii="Tahoma" w:hAnsi="Tahoma" w:cs="Tahoma"/>
          <w:i/>
          <w:color w:val="auto"/>
          <w:sz w:val="22"/>
          <w:szCs w:val="22"/>
        </w:rPr>
        <w:t xml:space="preserve"> –  έως </w:t>
      </w:r>
      <w:r w:rsidR="008A0435" w:rsidRPr="003D08EC">
        <w:rPr>
          <w:rFonts w:ascii="Tahoma" w:hAnsi="Tahoma" w:cs="Tahoma"/>
          <w:i/>
          <w:color w:val="auto"/>
          <w:sz w:val="22"/>
          <w:szCs w:val="22"/>
        </w:rPr>
        <w:t xml:space="preserve">τέσσερις (4) </w:t>
      </w:r>
      <w:r w:rsidR="003E46BB" w:rsidRPr="003D08EC">
        <w:rPr>
          <w:rFonts w:ascii="Tahoma" w:hAnsi="Tahoma" w:cs="Tahoma"/>
          <w:i/>
          <w:color w:val="auto"/>
          <w:sz w:val="22"/>
          <w:szCs w:val="22"/>
        </w:rPr>
        <w:t xml:space="preserve">διανυκτερεύσεις ανά μήνα- και έως </w:t>
      </w:r>
      <w:r w:rsidR="00E40149" w:rsidRPr="003D08EC">
        <w:rPr>
          <w:rFonts w:ascii="Tahoma" w:hAnsi="Tahoma" w:cs="Tahoma"/>
          <w:i/>
          <w:color w:val="auto"/>
          <w:sz w:val="22"/>
          <w:szCs w:val="22"/>
        </w:rPr>
        <w:t>δέκα πέντε (</w:t>
      </w:r>
      <w:r w:rsidR="003E46BB" w:rsidRPr="003D08EC">
        <w:rPr>
          <w:rFonts w:ascii="Tahoma" w:hAnsi="Tahoma" w:cs="Tahoma"/>
          <w:i/>
          <w:color w:val="auto"/>
          <w:sz w:val="22"/>
          <w:szCs w:val="22"/>
        </w:rPr>
        <w:t>15</w:t>
      </w:r>
      <w:r w:rsidR="00E40149" w:rsidRPr="003D08EC">
        <w:rPr>
          <w:rFonts w:ascii="Tahoma" w:hAnsi="Tahoma" w:cs="Tahoma"/>
          <w:i/>
          <w:color w:val="auto"/>
          <w:sz w:val="22"/>
          <w:szCs w:val="22"/>
        </w:rPr>
        <w:t>)</w:t>
      </w:r>
      <w:r w:rsidR="003E46BB" w:rsidRPr="003D08EC">
        <w:rPr>
          <w:rFonts w:ascii="Tahoma" w:hAnsi="Tahoma" w:cs="Tahoma"/>
          <w:i/>
          <w:color w:val="auto"/>
          <w:sz w:val="22"/>
          <w:szCs w:val="22"/>
        </w:rPr>
        <w:t xml:space="preserve"> ημέρες ανά έτος, για διακοπές με το</w:t>
      </w:r>
      <w:r w:rsidR="008A0435" w:rsidRPr="003D08EC">
        <w:rPr>
          <w:rFonts w:ascii="Tahoma" w:hAnsi="Tahoma" w:cs="Tahoma"/>
          <w:i/>
          <w:color w:val="auto"/>
          <w:sz w:val="22"/>
          <w:szCs w:val="22"/>
        </w:rPr>
        <w:t xml:space="preserve"> </w:t>
      </w:r>
      <w:r w:rsidR="003E46BB" w:rsidRPr="003D08EC">
        <w:rPr>
          <w:rFonts w:ascii="Tahoma" w:hAnsi="Tahoma" w:cs="Tahoma"/>
          <w:i/>
          <w:color w:val="auto"/>
          <w:sz w:val="22"/>
          <w:szCs w:val="22"/>
        </w:rPr>
        <w:t xml:space="preserve"> οικογενειακό του περιβάλλον</w:t>
      </w:r>
      <w:r w:rsidR="001977FF" w:rsidRPr="003D08EC">
        <w:rPr>
          <w:rFonts w:ascii="Tahoma" w:hAnsi="Tahoma" w:cs="Tahoma"/>
          <w:i/>
          <w:color w:val="auto"/>
          <w:sz w:val="22"/>
          <w:szCs w:val="22"/>
        </w:rPr>
        <w:t>.</w:t>
      </w:r>
    </w:p>
    <w:p w14:paraId="5AFE10BF" w14:textId="6102CC6E" w:rsidR="003E46BB" w:rsidRPr="003D08EC" w:rsidRDefault="003E46BB" w:rsidP="00565A49">
      <w:pPr>
        <w:pStyle w:val="ac"/>
        <w:widowControl/>
        <w:numPr>
          <w:ilvl w:val="0"/>
          <w:numId w:val="7"/>
        </w:numPr>
        <w:tabs>
          <w:tab w:val="left" w:pos="360"/>
        </w:tabs>
        <w:autoSpaceDE w:val="0"/>
        <w:autoSpaceDN w:val="0"/>
        <w:adjustRightInd w:val="0"/>
        <w:spacing w:line="360" w:lineRule="auto"/>
        <w:ind w:left="0" w:right="20" w:firstLine="0"/>
        <w:jc w:val="both"/>
        <w:rPr>
          <w:rFonts w:ascii="Tahoma" w:hAnsi="Tahoma" w:cs="Tahoma"/>
          <w:i/>
          <w:color w:val="auto"/>
          <w:sz w:val="22"/>
          <w:szCs w:val="22"/>
        </w:rPr>
      </w:pPr>
      <w:r w:rsidRPr="003D08EC">
        <w:rPr>
          <w:rFonts w:ascii="Tahoma" w:hAnsi="Tahoma" w:cs="Tahoma"/>
          <w:i/>
          <w:color w:val="auto"/>
          <w:sz w:val="22"/>
          <w:szCs w:val="22"/>
        </w:rPr>
        <w:t>Πρόσβαση όλων των διαμενόντων στις πληροφορίες που σχετίζονται με την λειτουργία, τους σκοπούς και τους στόχους της Σ</w:t>
      </w:r>
      <w:r w:rsidR="00D26CC2" w:rsidRPr="003D08EC">
        <w:rPr>
          <w:rFonts w:ascii="Tahoma" w:hAnsi="Tahoma" w:cs="Tahoma"/>
          <w:i/>
          <w:color w:val="auto"/>
          <w:sz w:val="22"/>
          <w:szCs w:val="22"/>
        </w:rPr>
        <w:t>.</w:t>
      </w:r>
      <w:r w:rsidRPr="003D08EC">
        <w:rPr>
          <w:rFonts w:ascii="Tahoma" w:hAnsi="Tahoma" w:cs="Tahoma"/>
          <w:i/>
          <w:color w:val="auto"/>
          <w:sz w:val="22"/>
          <w:szCs w:val="22"/>
        </w:rPr>
        <w:t>Υ</w:t>
      </w:r>
      <w:r w:rsidR="00D26CC2" w:rsidRPr="003D08EC">
        <w:rPr>
          <w:rFonts w:ascii="Tahoma" w:hAnsi="Tahoma" w:cs="Tahoma"/>
          <w:i/>
          <w:color w:val="auto"/>
          <w:sz w:val="22"/>
          <w:szCs w:val="22"/>
        </w:rPr>
        <w:t>.</w:t>
      </w:r>
      <w:r w:rsidRPr="003D08EC">
        <w:rPr>
          <w:rFonts w:ascii="Tahoma" w:hAnsi="Tahoma" w:cs="Tahoma"/>
          <w:i/>
          <w:color w:val="auto"/>
          <w:sz w:val="22"/>
          <w:szCs w:val="22"/>
        </w:rPr>
        <w:t>Δ</w:t>
      </w:r>
      <w:r w:rsidR="00D26CC2" w:rsidRPr="003D08EC">
        <w:rPr>
          <w:rFonts w:ascii="Tahoma" w:hAnsi="Tahoma" w:cs="Tahoma"/>
          <w:i/>
          <w:color w:val="auto"/>
          <w:sz w:val="22"/>
          <w:szCs w:val="22"/>
        </w:rPr>
        <w:t>.</w:t>
      </w:r>
      <w:r w:rsidRPr="003D08EC">
        <w:rPr>
          <w:rFonts w:ascii="Tahoma" w:hAnsi="Tahoma" w:cs="Tahoma"/>
          <w:i/>
          <w:color w:val="auto"/>
          <w:sz w:val="22"/>
          <w:szCs w:val="22"/>
        </w:rPr>
        <w:t>.</w:t>
      </w:r>
    </w:p>
    <w:p w14:paraId="5FD55224" w14:textId="578223FD" w:rsidR="003E46BB" w:rsidRPr="003D08EC" w:rsidRDefault="003E46BB" w:rsidP="00565A49">
      <w:pPr>
        <w:pStyle w:val="ac"/>
        <w:widowControl/>
        <w:numPr>
          <w:ilvl w:val="0"/>
          <w:numId w:val="7"/>
        </w:numPr>
        <w:tabs>
          <w:tab w:val="left" w:pos="360"/>
        </w:tabs>
        <w:autoSpaceDE w:val="0"/>
        <w:autoSpaceDN w:val="0"/>
        <w:adjustRightInd w:val="0"/>
        <w:spacing w:line="360" w:lineRule="auto"/>
        <w:ind w:left="0" w:right="20" w:firstLine="0"/>
        <w:jc w:val="both"/>
        <w:rPr>
          <w:rFonts w:ascii="Tahoma" w:hAnsi="Tahoma" w:cs="Tahoma"/>
          <w:i/>
          <w:color w:val="auto"/>
          <w:sz w:val="22"/>
          <w:szCs w:val="22"/>
        </w:rPr>
      </w:pPr>
      <w:r w:rsidRPr="003D08EC">
        <w:rPr>
          <w:rFonts w:ascii="Tahoma" w:hAnsi="Tahoma" w:cs="Tahoma"/>
          <w:i/>
          <w:color w:val="auto"/>
          <w:sz w:val="22"/>
          <w:szCs w:val="22"/>
        </w:rPr>
        <w:t>Εφαρμόζει από την διεπιστημονική ομάδα εγκεκριμένη</w:t>
      </w:r>
      <w:r w:rsidR="004A4D4C" w:rsidRPr="003D08EC">
        <w:rPr>
          <w:rFonts w:ascii="Tahoma" w:hAnsi="Tahoma" w:cs="Tahoma"/>
          <w:b/>
          <w:i/>
          <w:color w:val="auto"/>
          <w:sz w:val="22"/>
          <w:szCs w:val="22"/>
        </w:rPr>
        <w:t xml:space="preserve"> </w:t>
      </w:r>
      <w:r w:rsidRPr="003D08EC">
        <w:rPr>
          <w:rFonts w:ascii="Tahoma" w:hAnsi="Tahoma" w:cs="Tahoma"/>
          <w:i/>
          <w:color w:val="auto"/>
          <w:sz w:val="22"/>
          <w:szCs w:val="22"/>
        </w:rPr>
        <w:t>διαδικασία</w:t>
      </w:r>
      <w:r w:rsidR="00B6030A" w:rsidRPr="003D08EC">
        <w:rPr>
          <w:rFonts w:ascii="Tahoma" w:hAnsi="Tahoma" w:cs="Tahoma"/>
          <w:b/>
          <w:i/>
          <w:color w:val="auto"/>
          <w:sz w:val="22"/>
          <w:szCs w:val="22"/>
        </w:rPr>
        <w:t xml:space="preserve"> </w:t>
      </w:r>
      <w:r w:rsidRPr="003D08EC">
        <w:rPr>
          <w:rFonts w:ascii="Tahoma" w:hAnsi="Tahoma" w:cs="Tahoma"/>
          <w:i/>
          <w:color w:val="auto"/>
          <w:sz w:val="22"/>
          <w:szCs w:val="22"/>
        </w:rPr>
        <w:t>ενθάρρυνσης των διαμενόντων για διατύπωση παραπόνων και στη συνέχεια καταγραφή και αξιολόγησή τους.</w:t>
      </w:r>
    </w:p>
    <w:p w14:paraId="15BD185B" w14:textId="77777777" w:rsidR="003E46BB" w:rsidRPr="003D08EC" w:rsidRDefault="003E46BB" w:rsidP="00565A49">
      <w:pPr>
        <w:pStyle w:val="ac"/>
        <w:widowControl/>
        <w:numPr>
          <w:ilvl w:val="0"/>
          <w:numId w:val="7"/>
        </w:numPr>
        <w:tabs>
          <w:tab w:val="left" w:pos="360"/>
        </w:tabs>
        <w:autoSpaceDE w:val="0"/>
        <w:autoSpaceDN w:val="0"/>
        <w:adjustRightInd w:val="0"/>
        <w:spacing w:line="360" w:lineRule="auto"/>
        <w:ind w:left="0" w:right="20" w:firstLine="0"/>
        <w:jc w:val="both"/>
        <w:rPr>
          <w:rFonts w:ascii="Tahoma" w:hAnsi="Tahoma" w:cs="Tahoma"/>
          <w:i/>
          <w:color w:val="auto"/>
          <w:sz w:val="22"/>
          <w:szCs w:val="22"/>
        </w:rPr>
      </w:pPr>
      <w:r w:rsidRPr="003D08EC">
        <w:rPr>
          <w:rFonts w:ascii="Tahoma" w:hAnsi="Tahoma" w:cs="Tahoma"/>
          <w:i/>
          <w:color w:val="auto"/>
          <w:sz w:val="22"/>
          <w:szCs w:val="22"/>
        </w:rPr>
        <w:t>Καταρτίζει εξατομικευμένο πρόγραμμα προσαρμοσμένο στα ιδιαίτερα χαρακτηριστικά του κάθε διαμένοντα, προκειμένου να εξασφαλίζεται η ανάπτυξη και η βελτίωση της ζωής του, ανάλογα με τις επιθυμίες του.</w:t>
      </w:r>
    </w:p>
    <w:p w14:paraId="125C1668" w14:textId="77777777" w:rsidR="003E46BB" w:rsidRPr="003D08EC" w:rsidRDefault="003E46BB" w:rsidP="00565A49">
      <w:pPr>
        <w:pStyle w:val="ac"/>
        <w:widowControl/>
        <w:numPr>
          <w:ilvl w:val="0"/>
          <w:numId w:val="7"/>
        </w:numPr>
        <w:tabs>
          <w:tab w:val="left" w:pos="360"/>
        </w:tabs>
        <w:autoSpaceDE w:val="0"/>
        <w:autoSpaceDN w:val="0"/>
        <w:adjustRightInd w:val="0"/>
        <w:spacing w:line="360" w:lineRule="auto"/>
        <w:ind w:left="0" w:right="20" w:firstLine="0"/>
        <w:jc w:val="both"/>
        <w:rPr>
          <w:rFonts w:ascii="Tahoma" w:hAnsi="Tahoma" w:cs="Tahoma"/>
          <w:i/>
          <w:color w:val="auto"/>
          <w:sz w:val="22"/>
          <w:szCs w:val="22"/>
        </w:rPr>
      </w:pPr>
      <w:r w:rsidRPr="003D08EC">
        <w:rPr>
          <w:rFonts w:ascii="Tahoma" w:hAnsi="Tahoma" w:cs="Tahoma"/>
          <w:i/>
          <w:color w:val="auto"/>
          <w:sz w:val="22"/>
          <w:szCs w:val="22"/>
        </w:rPr>
        <w:t>Την προστασία κάθε διαμένοντα από κακοποίηση και αμέλεια. Εφαρμογή σαφώς καθορισμένων διαδικασιών, κατανοητών από όλο το προσωπικό, για την επίλυση των όποιων σχετικών αναφορών ή καταγγελιών. Οι διαδικασίες αυτές οφείλουν να δίνουν προτεραιότητα στην ασφάλεια των διαμενόντων και να λαμβάνουν υπόψη την ανάγκη έγκαιρης επίλυσης τέτοιων ζητημάτων.</w:t>
      </w:r>
    </w:p>
    <w:p w14:paraId="71D441DC" w14:textId="767260F6" w:rsidR="003E46BB" w:rsidRPr="003D08EC" w:rsidRDefault="003E46BB" w:rsidP="00565A49">
      <w:pPr>
        <w:pStyle w:val="ac"/>
        <w:widowControl/>
        <w:numPr>
          <w:ilvl w:val="0"/>
          <w:numId w:val="7"/>
        </w:numPr>
        <w:tabs>
          <w:tab w:val="left" w:pos="360"/>
        </w:tabs>
        <w:autoSpaceDE w:val="0"/>
        <w:autoSpaceDN w:val="0"/>
        <w:adjustRightInd w:val="0"/>
        <w:spacing w:line="360" w:lineRule="auto"/>
        <w:ind w:left="0" w:right="20" w:firstLine="0"/>
        <w:jc w:val="both"/>
        <w:rPr>
          <w:rFonts w:ascii="Tahoma" w:hAnsi="Tahoma" w:cs="Tahoma"/>
          <w:i/>
          <w:color w:val="auto"/>
          <w:sz w:val="22"/>
          <w:szCs w:val="22"/>
        </w:rPr>
      </w:pPr>
      <w:r w:rsidRPr="003D08EC">
        <w:rPr>
          <w:rFonts w:ascii="Tahoma" w:hAnsi="Tahoma" w:cs="Tahoma"/>
          <w:i/>
          <w:color w:val="auto"/>
          <w:sz w:val="22"/>
          <w:szCs w:val="22"/>
        </w:rPr>
        <w:lastRenderedPageBreak/>
        <w:t xml:space="preserve">Την </w:t>
      </w:r>
      <w:r w:rsidR="003C2EC7" w:rsidRPr="003D08EC">
        <w:rPr>
          <w:rFonts w:ascii="Tahoma" w:hAnsi="Tahoma" w:cs="Tahoma"/>
          <w:i/>
          <w:color w:val="auto"/>
          <w:sz w:val="22"/>
          <w:szCs w:val="22"/>
        </w:rPr>
        <w:t>προστασία και διαχείριση (</w:t>
      </w:r>
      <w:r w:rsidRPr="003D08EC">
        <w:rPr>
          <w:rFonts w:ascii="Tahoma" w:hAnsi="Tahoma" w:cs="Tahoma"/>
          <w:i/>
          <w:color w:val="auto"/>
          <w:sz w:val="22"/>
          <w:szCs w:val="22"/>
        </w:rPr>
        <w:t>καταγραφή, τήρηση</w:t>
      </w:r>
      <w:r w:rsidR="003C2EC7" w:rsidRPr="003D08EC">
        <w:rPr>
          <w:rFonts w:ascii="Tahoma" w:hAnsi="Tahoma" w:cs="Tahoma"/>
          <w:i/>
          <w:color w:val="auto"/>
          <w:sz w:val="22"/>
          <w:szCs w:val="22"/>
        </w:rPr>
        <w:t>,</w:t>
      </w:r>
      <w:r w:rsidRPr="003D08EC">
        <w:rPr>
          <w:rFonts w:ascii="Tahoma" w:hAnsi="Tahoma" w:cs="Tahoma"/>
          <w:i/>
          <w:color w:val="auto"/>
          <w:sz w:val="22"/>
          <w:szCs w:val="22"/>
        </w:rPr>
        <w:t xml:space="preserve"> ασφάλεια</w:t>
      </w:r>
      <w:r w:rsidR="003C2EC7" w:rsidRPr="003D08EC">
        <w:rPr>
          <w:rFonts w:ascii="Tahoma" w:hAnsi="Tahoma" w:cs="Tahoma"/>
          <w:i/>
          <w:color w:val="auto"/>
          <w:sz w:val="22"/>
          <w:szCs w:val="22"/>
        </w:rPr>
        <w:t xml:space="preserve"> κ.λπ.)</w:t>
      </w:r>
      <w:r w:rsidRPr="003D08EC">
        <w:rPr>
          <w:rFonts w:ascii="Tahoma" w:hAnsi="Tahoma" w:cs="Tahoma"/>
          <w:i/>
          <w:color w:val="auto"/>
          <w:sz w:val="22"/>
          <w:szCs w:val="22"/>
        </w:rPr>
        <w:t xml:space="preserve"> των προσωπικών δεδομένων των ενοίκων σύμφωνα με τον Γενικό Κανονισμό Προστασίας Δεδομένων (GDPR)</w:t>
      </w:r>
    </w:p>
    <w:p w14:paraId="76EF89F5" w14:textId="0D3F8C03" w:rsidR="003E46BB" w:rsidRPr="003D08EC" w:rsidRDefault="003E46BB" w:rsidP="00565A49">
      <w:pPr>
        <w:pStyle w:val="ac"/>
        <w:widowControl/>
        <w:numPr>
          <w:ilvl w:val="0"/>
          <w:numId w:val="7"/>
        </w:numPr>
        <w:tabs>
          <w:tab w:val="left" w:pos="360"/>
        </w:tabs>
        <w:autoSpaceDE w:val="0"/>
        <w:autoSpaceDN w:val="0"/>
        <w:adjustRightInd w:val="0"/>
        <w:spacing w:line="360" w:lineRule="auto"/>
        <w:ind w:left="0" w:right="20" w:firstLine="0"/>
        <w:jc w:val="both"/>
        <w:rPr>
          <w:rFonts w:ascii="Tahoma" w:hAnsi="Tahoma" w:cs="Tahoma"/>
          <w:i/>
          <w:color w:val="auto"/>
          <w:sz w:val="22"/>
          <w:szCs w:val="22"/>
        </w:rPr>
      </w:pPr>
      <w:r w:rsidRPr="003D08EC">
        <w:rPr>
          <w:rFonts w:ascii="Tahoma" w:hAnsi="Tahoma" w:cs="Tahoma"/>
          <w:i/>
          <w:color w:val="auto"/>
          <w:sz w:val="22"/>
          <w:szCs w:val="22"/>
        </w:rPr>
        <w:t>Οφείλει να παρέχει υπηρεσίες υ</w:t>
      </w:r>
      <w:r w:rsidR="00966EE4" w:rsidRPr="003D08EC">
        <w:rPr>
          <w:rFonts w:ascii="Tahoma" w:hAnsi="Tahoma" w:cs="Tahoma"/>
          <w:i/>
          <w:color w:val="auto"/>
          <w:sz w:val="22"/>
          <w:szCs w:val="22"/>
        </w:rPr>
        <w:t>ποστήριξης  σε συνεχή βάση</w:t>
      </w:r>
      <w:r w:rsidRPr="003D08EC">
        <w:rPr>
          <w:rFonts w:ascii="Tahoma" w:hAnsi="Tahoma" w:cs="Tahoma"/>
          <w:i/>
          <w:color w:val="auto"/>
          <w:sz w:val="22"/>
          <w:szCs w:val="22"/>
        </w:rPr>
        <w:t>.</w:t>
      </w:r>
    </w:p>
    <w:p w14:paraId="5E8C71B7" w14:textId="6593CC20" w:rsidR="003E46BB" w:rsidRPr="003D08EC" w:rsidRDefault="003E46BB" w:rsidP="00565A49">
      <w:pPr>
        <w:pStyle w:val="ac"/>
        <w:widowControl/>
        <w:numPr>
          <w:ilvl w:val="0"/>
          <w:numId w:val="7"/>
        </w:numPr>
        <w:tabs>
          <w:tab w:val="left" w:pos="360"/>
        </w:tabs>
        <w:autoSpaceDE w:val="0"/>
        <w:autoSpaceDN w:val="0"/>
        <w:adjustRightInd w:val="0"/>
        <w:spacing w:line="360" w:lineRule="auto"/>
        <w:ind w:left="0" w:right="20" w:firstLine="0"/>
        <w:jc w:val="both"/>
        <w:rPr>
          <w:rFonts w:ascii="Tahoma" w:eastAsia="MyriadPro-Regular" w:hAnsi="Tahoma" w:cs="Tahoma"/>
          <w:i/>
          <w:color w:val="auto"/>
          <w:sz w:val="22"/>
          <w:szCs w:val="22"/>
        </w:rPr>
      </w:pPr>
      <w:r w:rsidRPr="003D08EC">
        <w:rPr>
          <w:rFonts w:ascii="Tahoma" w:hAnsi="Tahoma" w:cs="Tahoma"/>
          <w:i/>
          <w:color w:val="auto"/>
          <w:sz w:val="22"/>
          <w:szCs w:val="22"/>
        </w:rPr>
        <w:t>Υποχρεούται να ενημερώνει τις οικογένειες ή</w:t>
      </w:r>
      <w:r w:rsidRPr="003D08EC">
        <w:rPr>
          <w:rFonts w:ascii="Tahoma" w:eastAsia="MyriadPro-Regular" w:hAnsi="Tahoma" w:cs="Tahoma"/>
          <w:i/>
          <w:color w:val="auto"/>
          <w:sz w:val="22"/>
          <w:szCs w:val="22"/>
        </w:rPr>
        <w:t xml:space="preserve"> τους δικαστικούς συμπαραστάτες των ενοίκων αναφορικά με τη διαβίωσή τους στη Σ.Υ.Δ. και να επιζητά τη συνεργασία τους. Σε ενοίκους που έχουν νομική ικανότητα, η ενημέρωση προς τρίτους δύναται να γίνει κατόπιν της συναίνεσής τους</w:t>
      </w:r>
    </w:p>
    <w:p w14:paraId="4CF3611B" w14:textId="77777777" w:rsidR="003E46BB" w:rsidRPr="003D08EC" w:rsidRDefault="003E46BB" w:rsidP="00565A49">
      <w:pPr>
        <w:pStyle w:val="ac"/>
        <w:widowControl/>
        <w:numPr>
          <w:ilvl w:val="0"/>
          <w:numId w:val="7"/>
        </w:numPr>
        <w:tabs>
          <w:tab w:val="left" w:pos="360"/>
        </w:tabs>
        <w:autoSpaceDE w:val="0"/>
        <w:autoSpaceDN w:val="0"/>
        <w:adjustRightInd w:val="0"/>
        <w:spacing w:line="360" w:lineRule="auto"/>
        <w:ind w:left="0" w:right="20" w:firstLine="0"/>
        <w:jc w:val="both"/>
        <w:rPr>
          <w:rFonts w:ascii="Tahoma" w:hAnsi="Tahoma" w:cs="Tahoma"/>
          <w:i/>
          <w:color w:val="auto"/>
          <w:sz w:val="22"/>
          <w:szCs w:val="22"/>
        </w:rPr>
      </w:pPr>
      <w:r w:rsidRPr="003D08EC">
        <w:rPr>
          <w:rFonts w:ascii="Tahoma" w:hAnsi="Tahoma" w:cs="Tahoma"/>
          <w:i/>
          <w:color w:val="auto"/>
          <w:sz w:val="22"/>
          <w:szCs w:val="22"/>
        </w:rPr>
        <w:t>Οφείλει να μεριμνά για τη συνεχή εκπαίδευση</w:t>
      </w:r>
      <w:r w:rsidRPr="003D08EC">
        <w:rPr>
          <w:rFonts w:ascii="Tahoma" w:eastAsia="MyriadPro-Regular" w:hAnsi="Tahoma" w:cs="Tahoma"/>
          <w:i/>
          <w:color w:val="auto"/>
          <w:sz w:val="22"/>
          <w:szCs w:val="22"/>
        </w:rPr>
        <w:t xml:space="preserve"> και κατάρτιση των εργαζομένων ώστε να προσαρμόζονται στις συνεχώς ευμετάβλητες ανάγκες των ενοίκων παρέχοντάς τους υψηλής ποιότητας υποστηρικτικές υπηρεσίες.</w:t>
      </w:r>
    </w:p>
    <w:p w14:paraId="2FE12AAB" w14:textId="77777777" w:rsidR="003E46BB" w:rsidRPr="003D08EC" w:rsidRDefault="003E46BB" w:rsidP="00565A49">
      <w:pPr>
        <w:pStyle w:val="ac"/>
        <w:widowControl/>
        <w:numPr>
          <w:ilvl w:val="0"/>
          <w:numId w:val="7"/>
        </w:numPr>
        <w:tabs>
          <w:tab w:val="left" w:pos="360"/>
        </w:tabs>
        <w:autoSpaceDE w:val="0"/>
        <w:autoSpaceDN w:val="0"/>
        <w:adjustRightInd w:val="0"/>
        <w:spacing w:line="360" w:lineRule="auto"/>
        <w:ind w:left="0" w:right="20" w:firstLine="0"/>
        <w:jc w:val="both"/>
        <w:rPr>
          <w:rFonts w:ascii="Tahoma" w:eastAsia="MyriadPro-Regular" w:hAnsi="Tahoma" w:cs="Tahoma"/>
          <w:i/>
          <w:color w:val="auto"/>
          <w:sz w:val="22"/>
          <w:szCs w:val="22"/>
        </w:rPr>
      </w:pPr>
      <w:r w:rsidRPr="003D08EC">
        <w:rPr>
          <w:rFonts w:ascii="Tahoma" w:hAnsi="Tahoma" w:cs="Tahoma"/>
          <w:i/>
          <w:color w:val="auto"/>
          <w:sz w:val="22"/>
          <w:szCs w:val="22"/>
        </w:rPr>
        <w:t>Οφείλει να καταρτίσει σχέδιο διαφυγής</w:t>
      </w:r>
      <w:r w:rsidRPr="003D08EC">
        <w:rPr>
          <w:rFonts w:ascii="Tahoma" w:eastAsia="MyriadPro-Regular" w:hAnsi="Tahoma" w:cs="Tahoma"/>
          <w:i/>
          <w:color w:val="auto"/>
          <w:sz w:val="22"/>
          <w:szCs w:val="22"/>
        </w:rPr>
        <w:t xml:space="preserve"> διάσωσης από τους χώρους κατοικίας και εργασίας, τόσο για τους ενοίκους όσο και για τους εργαζόμενους, το οποίο πρέπει να αναρτάται σε κατάλληλες θέσεις. Όλοι οι ένοικοι, ανεξαρτήτως του είδους της αναπηρίας τους, καθώς και οι εργαζόμενοι στη Σ.Υ.Δ., πρέπει να λαμβάνουν γνώση του σχεδίου και να εκπαιδεύονται σε τακτά χρονικά διαστήματα.</w:t>
      </w:r>
    </w:p>
    <w:p w14:paraId="53759183" w14:textId="5897C3DB" w:rsidR="003E46BB" w:rsidRPr="003D08EC" w:rsidRDefault="003E46BB" w:rsidP="00565A49">
      <w:pPr>
        <w:pStyle w:val="ac"/>
        <w:widowControl/>
        <w:numPr>
          <w:ilvl w:val="0"/>
          <w:numId w:val="5"/>
        </w:numPr>
        <w:tabs>
          <w:tab w:val="left" w:pos="0"/>
          <w:tab w:val="left" w:pos="284"/>
          <w:tab w:val="left" w:pos="337"/>
          <w:tab w:val="left" w:pos="42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Σε περίπτωση που διαπιστωθεί με οποιονδήποτε τρόπο, ότι δικαιούχος του Ε.Ο.Π.Υ.Υ. φιλοξενείται  χωρίς να συντρέχουν οι απαραίτητοι λόγοι, ο Ε.Ο.Π.Υ.Υ. δεν αποζημιώνει τα ημερήσια νοσήλια – τροφεία  και έχει δικαίωμα να καταγγείλει τη σύμβαση.</w:t>
      </w:r>
    </w:p>
    <w:p w14:paraId="605C1E89" w14:textId="5AED8558" w:rsidR="003E46BB" w:rsidRPr="003D08EC" w:rsidRDefault="003E46BB" w:rsidP="004C2435">
      <w:pPr>
        <w:pStyle w:val="ac"/>
        <w:tabs>
          <w:tab w:val="left" w:pos="0"/>
          <w:tab w:val="left" w:pos="284"/>
          <w:tab w:val="left" w:pos="337"/>
          <w:tab w:val="left" w:pos="426"/>
        </w:tabs>
        <w:spacing w:line="360" w:lineRule="auto"/>
        <w:ind w:left="0" w:right="20"/>
        <w:jc w:val="both"/>
        <w:rPr>
          <w:rFonts w:ascii="Tahoma" w:hAnsi="Tahoma" w:cs="Tahoma"/>
          <w:strike/>
          <w:color w:val="auto"/>
          <w:sz w:val="22"/>
          <w:szCs w:val="22"/>
          <w:u w:val="single"/>
        </w:rPr>
      </w:pPr>
      <w:r w:rsidRPr="003D08EC">
        <w:rPr>
          <w:rFonts w:ascii="Tahoma" w:hAnsi="Tahoma" w:cs="Tahoma"/>
          <w:color w:val="auto"/>
          <w:sz w:val="22"/>
          <w:szCs w:val="22"/>
        </w:rPr>
        <w:t>8.</w:t>
      </w:r>
      <w:r w:rsidRPr="003D08EC">
        <w:rPr>
          <w:rFonts w:ascii="Tahoma" w:hAnsi="Tahoma" w:cs="Tahoma"/>
          <w:b/>
          <w:color w:val="auto"/>
          <w:sz w:val="22"/>
          <w:szCs w:val="22"/>
        </w:rPr>
        <w:t xml:space="preserve"> </w:t>
      </w:r>
      <w:r w:rsidRPr="003D08EC">
        <w:rPr>
          <w:rFonts w:ascii="Tahoma" w:hAnsi="Tahoma" w:cs="Tahoma"/>
          <w:color w:val="auto"/>
          <w:sz w:val="22"/>
          <w:szCs w:val="22"/>
        </w:rPr>
        <w:t xml:space="preserve">Στα πλαίσια εφαρμογής της παρούσας σύμβασης, απαιτείται η εφαρμογή των άρθρων 2,5,6 και 7 της </w:t>
      </w:r>
      <w:r w:rsidR="00E52277" w:rsidRPr="003D08EC">
        <w:rPr>
          <w:rFonts w:ascii="Tahoma" w:hAnsi="Tahoma" w:cs="Tahoma"/>
          <w:color w:val="auto"/>
          <w:sz w:val="22"/>
          <w:szCs w:val="22"/>
        </w:rPr>
        <w:t xml:space="preserve">Κοινή Υπουργική Απόφαση </w:t>
      </w:r>
      <w:r w:rsidRPr="003D08EC">
        <w:rPr>
          <w:rFonts w:ascii="Tahoma" w:hAnsi="Tahoma" w:cs="Tahoma"/>
          <w:color w:val="auto"/>
          <w:sz w:val="22"/>
          <w:szCs w:val="22"/>
        </w:rPr>
        <w:t>(</w:t>
      </w:r>
      <w:r w:rsidR="00E52277" w:rsidRPr="003D08EC">
        <w:rPr>
          <w:rFonts w:ascii="Tahoma" w:hAnsi="Tahoma" w:cs="Tahoma"/>
          <w:color w:val="auto"/>
          <w:sz w:val="22"/>
          <w:szCs w:val="22"/>
        </w:rPr>
        <w:t>ΦΕΚ 1160/τ.Β/8.4.2019</w:t>
      </w:r>
      <w:r w:rsidRPr="003D08EC">
        <w:rPr>
          <w:rFonts w:ascii="Tahoma" w:hAnsi="Tahoma" w:cs="Tahoma"/>
          <w:color w:val="auto"/>
          <w:sz w:val="22"/>
          <w:szCs w:val="22"/>
        </w:rPr>
        <w:t xml:space="preserve">) με τα οποία πιστοποιούνται οι υψηλές προδιαγραφές λειτουργίας και ασφάλειας του β΄ συμβαλλόμενου. </w:t>
      </w:r>
    </w:p>
    <w:p w14:paraId="490C66B4" w14:textId="7AA50A63" w:rsidR="003E46BB" w:rsidRPr="003D08EC" w:rsidRDefault="003E46BB" w:rsidP="004C2435">
      <w:pPr>
        <w:tabs>
          <w:tab w:val="left" w:pos="0"/>
          <w:tab w:val="left" w:pos="284"/>
          <w:tab w:val="left" w:pos="337"/>
          <w:tab w:val="left" w:pos="426"/>
        </w:tabs>
        <w:spacing w:line="360" w:lineRule="auto"/>
        <w:ind w:right="20"/>
        <w:jc w:val="both"/>
        <w:rPr>
          <w:rFonts w:ascii="Tahoma" w:hAnsi="Tahoma" w:cs="Tahoma"/>
          <w:color w:val="auto"/>
          <w:sz w:val="22"/>
          <w:szCs w:val="22"/>
        </w:rPr>
      </w:pPr>
      <w:r w:rsidRPr="003D08EC">
        <w:rPr>
          <w:rFonts w:ascii="Tahoma" w:hAnsi="Tahoma" w:cs="Tahoma"/>
          <w:color w:val="auto"/>
          <w:sz w:val="22"/>
          <w:szCs w:val="22"/>
        </w:rPr>
        <w:t>9. Η επιλογή και η ένταξη των ενοίκων γίνεται βάσει των κριτηρίων εισαγωγής, όπως αυτά περιγράφονται στην Κ</w:t>
      </w:r>
      <w:r w:rsidR="00E52277" w:rsidRPr="003D08EC">
        <w:rPr>
          <w:rFonts w:ascii="Tahoma" w:hAnsi="Tahoma" w:cs="Tahoma"/>
          <w:color w:val="auto"/>
          <w:sz w:val="22"/>
          <w:szCs w:val="22"/>
        </w:rPr>
        <w:t xml:space="preserve">οινή </w:t>
      </w:r>
      <w:r w:rsidRPr="003D08EC">
        <w:rPr>
          <w:rFonts w:ascii="Tahoma" w:hAnsi="Tahoma" w:cs="Tahoma"/>
          <w:color w:val="auto"/>
          <w:sz w:val="22"/>
          <w:szCs w:val="22"/>
        </w:rPr>
        <w:t>Υ</w:t>
      </w:r>
      <w:r w:rsidR="00E52277" w:rsidRPr="003D08EC">
        <w:rPr>
          <w:rFonts w:ascii="Tahoma" w:hAnsi="Tahoma" w:cs="Tahoma"/>
          <w:color w:val="auto"/>
          <w:sz w:val="22"/>
          <w:szCs w:val="22"/>
        </w:rPr>
        <w:t xml:space="preserve">πουργική </w:t>
      </w:r>
      <w:r w:rsidRPr="003D08EC">
        <w:rPr>
          <w:rFonts w:ascii="Tahoma" w:hAnsi="Tahoma" w:cs="Tahoma"/>
          <w:color w:val="auto"/>
          <w:sz w:val="22"/>
          <w:szCs w:val="22"/>
        </w:rPr>
        <w:t>Α</w:t>
      </w:r>
      <w:r w:rsidR="00E52277" w:rsidRPr="003D08EC">
        <w:rPr>
          <w:rFonts w:ascii="Tahoma" w:hAnsi="Tahoma" w:cs="Tahoma"/>
          <w:color w:val="auto"/>
          <w:sz w:val="22"/>
          <w:szCs w:val="22"/>
        </w:rPr>
        <w:t>πόφαση</w:t>
      </w:r>
      <w:r w:rsidR="004A4D4C" w:rsidRPr="003D08EC">
        <w:rPr>
          <w:rFonts w:ascii="Tahoma" w:hAnsi="Tahoma" w:cs="Tahoma"/>
          <w:bCs/>
          <w:color w:val="auto"/>
          <w:sz w:val="22"/>
          <w:szCs w:val="22"/>
        </w:rPr>
        <w:t xml:space="preserve"> Αριθμ. Δ12/ΓΠοικ.13107/283 (ΦΕΚ 1160Β 2019</w:t>
      </w:r>
      <w:r w:rsidR="00DD5344" w:rsidRPr="003D08EC">
        <w:rPr>
          <w:rFonts w:ascii="Tahoma" w:hAnsi="Tahoma" w:cs="Tahoma"/>
          <w:bCs/>
          <w:color w:val="auto"/>
          <w:sz w:val="22"/>
          <w:szCs w:val="22"/>
        </w:rPr>
        <w:t>)</w:t>
      </w:r>
      <w:r w:rsidR="00733814" w:rsidRPr="003D08EC">
        <w:rPr>
          <w:rFonts w:ascii="Tahoma" w:hAnsi="Tahoma" w:cs="Tahoma"/>
          <w:color w:val="auto"/>
          <w:sz w:val="22"/>
          <w:szCs w:val="22"/>
        </w:rPr>
        <w:t xml:space="preserve"> (άρθρο 4) όπως</w:t>
      </w:r>
      <w:r w:rsidR="004A4D4C" w:rsidRPr="003D08EC">
        <w:rPr>
          <w:rFonts w:ascii="Tahoma" w:hAnsi="Tahoma" w:cs="Tahoma"/>
          <w:color w:val="auto"/>
          <w:sz w:val="22"/>
          <w:szCs w:val="22"/>
        </w:rPr>
        <w:t xml:space="preserve"> ισχύει</w:t>
      </w:r>
      <w:r w:rsidR="00E52277" w:rsidRPr="003D08EC">
        <w:rPr>
          <w:rFonts w:ascii="Tahoma" w:hAnsi="Tahoma" w:cs="Tahoma"/>
          <w:color w:val="auto"/>
          <w:sz w:val="22"/>
          <w:szCs w:val="22"/>
        </w:rPr>
        <w:t xml:space="preserve"> </w:t>
      </w:r>
      <w:r w:rsidRPr="003D08EC">
        <w:rPr>
          <w:rFonts w:ascii="Tahoma" w:hAnsi="Tahoma" w:cs="Tahoma"/>
          <w:color w:val="auto"/>
          <w:sz w:val="22"/>
          <w:szCs w:val="22"/>
        </w:rPr>
        <w:t>και στον Εσωτερικό Κανονισ</w:t>
      </w:r>
      <w:r w:rsidR="00D73ACB" w:rsidRPr="003D08EC">
        <w:rPr>
          <w:rFonts w:ascii="Tahoma" w:hAnsi="Tahoma" w:cs="Tahoma"/>
          <w:color w:val="auto"/>
          <w:sz w:val="22"/>
          <w:szCs w:val="22"/>
        </w:rPr>
        <w:t>μό της Σ</w:t>
      </w:r>
      <w:r w:rsidR="002973C8" w:rsidRPr="003D08EC">
        <w:rPr>
          <w:rFonts w:ascii="Tahoma" w:hAnsi="Tahoma" w:cs="Tahoma"/>
          <w:color w:val="auto"/>
          <w:sz w:val="22"/>
          <w:szCs w:val="22"/>
        </w:rPr>
        <w:t>.</w:t>
      </w:r>
      <w:r w:rsidR="00D73ACB" w:rsidRPr="003D08EC">
        <w:rPr>
          <w:rFonts w:ascii="Tahoma" w:hAnsi="Tahoma" w:cs="Tahoma"/>
          <w:color w:val="auto"/>
          <w:sz w:val="22"/>
          <w:szCs w:val="22"/>
        </w:rPr>
        <w:t>Υ</w:t>
      </w:r>
      <w:r w:rsidR="002973C8" w:rsidRPr="003D08EC">
        <w:rPr>
          <w:rFonts w:ascii="Tahoma" w:hAnsi="Tahoma" w:cs="Tahoma"/>
          <w:color w:val="auto"/>
          <w:sz w:val="22"/>
          <w:szCs w:val="22"/>
        </w:rPr>
        <w:t>.</w:t>
      </w:r>
      <w:r w:rsidR="00D73ACB" w:rsidRPr="003D08EC">
        <w:rPr>
          <w:rFonts w:ascii="Tahoma" w:hAnsi="Tahoma" w:cs="Tahoma"/>
          <w:color w:val="auto"/>
          <w:sz w:val="22"/>
          <w:szCs w:val="22"/>
        </w:rPr>
        <w:t>Δ.</w:t>
      </w:r>
      <w:r w:rsidR="002973C8" w:rsidRPr="003D08EC">
        <w:rPr>
          <w:rFonts w:ascii="Tahoma" w:hAnsi="Tahoma" w:cs="Tahoma"/>
          <w:color w:val="auto"/>
          <w:sz w:val="22"/>
          <w:szCs w:val="22"/>
        </w:rPr>
        <w:t>,</w:t>
      </w:r>
      <w:r w:rsidR="00D73ACB" w:rsidRPr="003D08EC">
        <w:rPr>
          <w:rFonts w:ascii="Tahoma" w:hAnsi="Tahoma" w:cs="Tahoma"/>
          <w:color w:val="auto"/>
          <w:sz w:val="22"/>
          <w:szCs w:val="22"/>
        </w:rPr>
        <w:t xml:space="preserve"> </w:t>
      </w:r>
      <w:r w:rsidR="00966EE4" w:rsidRPr="003D08EC">
        <w:rPr>
          <w:rFonts w:ascii="Tahoma" w:hAnsi="Tahoma" w:cs="Tahoma"/>
          <w:color w:val="auto"/>
          <w:sz w:val="22"/>
          <w:szCs w:val="22"/>
        </w:rPr>
        <w:t>Εγκυκλίους</w:t>
      </w:r>
      <w:r w:rsidR="00D73ACB" w:rsidRPr="003D08EC">
        <w:rPr>
          <w:rFonts w:ascii="Tahoma" w:hAnsi="Tahoma" w:cs="Tahoma"/>
          <w:color w:val="auto"/>
          <w:sz w:val="22"/>
          <w:szCs w:val="22"/>
        </w:rPr>
        <w:t xml:space="preserve"> Ε</w:t>
      </w:r>
      <w:r w:rsidR="002973C8" w:rsidRPr="003D08EC">
        <w:rPr>
          <w:rFonts w:ascii="Tahoma" w:hAnsi="Tahoma" w:cs="Tahoma"/>
          <w:color w:val="auto"/>
          <w:sz w:val="22"/>
          <w:szCs w:val="22"/>
        </w:rPr>
        <w:t>.</w:t>
      </w:r>
      <w:r w:rsidR="00D73ACB" w:rsidRPr="003D08EC">
        <w:rPr>
          <w:rFonts w:ascii="Tahoma" w:hAnsi="Tahoma" w:cs="Tahoma"/>
          <w:color w:val="auto"/>
          <w:sz w:val="22"/>
          <w:szCs w:val="22"/>
        </w:rPr>
        <w:t>Ο</w:t>
      </w:r>
      <w:r w:rsidR="002973C8" w:rsidRPr="003D08EC">
        <w:rPr>
          <w:rFonts w:ascii="Tahoma" w:hAnsi="Tahoma" w:cs="Tahoma"/>
          <w:color w:val="auto"/>
          <w:sz w:val="22"/>
          <w:szCs w:val="22"/>
        </w:rPr>
        <w:t>.</w:t>
      </w:r>
      <w:r w:rsidR="00D73ACB" w:rsidRPr="003D08EC">
        <w:rPr>
          <w:rFonts w:ascii="Tahoma" w:hAnsi="Tahoma" w:cs="Tahoma"/>
          <w:color w:val="auto"/>
          <w:sz w:val="22"/>
          <w:szCs w:val="22"/>
        </w:rPr>
        <w:t>Π</w:t>
      </w:r>
      <w:r w:rsidR="002973C8" w:rsidRPr="003D08EC">
        <w:rPr>
          <w:rFonts w:ascii="Tahoma" w:hAnsi="Tahoma" w:cs="Tahoma"/>
          <w:color w:val="auto"/>
          <w:sz w:val="22"/>
          <w:szCs w:val="22"/>
        </w:rPr>
        <w:t>.</w:t>
      </w:r>
      <w:r w:rsidR="00D73ACB" w:rsidRPr="003D08EC">
        <w:rPr>
          <w:rFonts w:ascii="Tahoma" w:hAnsi="Tahoma" w:cs="Tahoma"/>
          <w:color w:val="auto"/>
          <w:sz w:val="22"/>
          <w:szCs w:val="22"/>
        </w:rPr>
        <w:t>Υ</w:t>
      </w:r>
      <w:r w:rsidR="002973C8" w:rsidRPr="003D08EC">
        <w:rPr>
          <w:rFonts w:ascii="Tahoma" w:hAnsi="Tahoma" w:cs="Tahoma"/>
          <w:color w:val="auto"/>
          <w:sz w:val="22"/>
          <w:szCs w:val="22"/>
        </w:rPr>
        <w:t>.</w:t>
      </w:r>
      <w:r w:rsidR="00D73ACB" w:rsidRPr="003D08EC">
        <w:rPr>
          <w:rFonts w:ascii="Tahoma" w:hAnsi="Tahoma" w:cs="Tahoma"/>
          <w:color w:val="auto"/>
          <w:sz w:val="22"/>
          <w:szCs w:val="22"/>
        </w:rPr>
        <w:t>Υ</w:t>
      </w:r>
      <w:r w:rsidR="002973C8" w:rsidRPr="003D08EC">
        <w:rPr>
          <w:rFonts w:ascii="Tahoma" w:hAnsi="Tahoma" w:cs="Tahoma"/>
          <w:color w:val="auto"/>
          <w:sz w:val="22"/>
          <w:szCs w:val="22"/>
        </w:rPr>
        <w:t>.</w:t>
      </w:r>
      <w:r w:rsidR="00D73ACB" w:rsidRPr="003D08EC">
        <w:rPr>
          <w:rFonts w:ascii="Tahoma" w:hAnsi="Tahoma" w:cs="Tahoma"/>
          <w:color w:val="auto"/>
          <w:sz w:val="22"/>
          <w:szCs w:val="22"/>
        </w:rPr>
        <w:t xml:space="preserve"> και Υπουργείου Εργασίας και Κοινωνικών Υποθέσεων. </w:t>
      </w:r>
    </w:p>
    <w:p w14:paraId="7EE09AFB" w14:textId="0C67CAE8" w:rsidR="003E46BB" w:rsidRPr="003D08EC" w:rsidRDefault="003E46BB" w:rsidP="00DB0C0E">
      <w:pPr>
        <w:tabs>
          <w:tab w:val="left" w:pos="0"/>
          <w:tab w:val="left" w:pos="284"/>
          <w:tab w:val="left" w:pos="337"/>
          <w:tab w:val="left" w:pos="426"/>
        </w:tabs>
        <w:spacing w:line="360" w:lineRule="auto"/>
        <w:ind w:right="20"/>
        <w:jc w:val="both"/>
        <w:rPr>
          <w:rFonts w:ascii="Tahoma" w:hAnsi="Tahoma" w:cs="Tahoma"/>
          <w:color w:val="auto"/>
          <w:sz w:val="22"/>
          <w:szCs w:val="22"/>
        </w:rPr>
      </w:pPr>
      <w:bookmarkStart w:id="2" w:name="bookmark4"/>
      <w:r w:rsidRPr="003D08EC">
        <w:rPr>
          <w:rFonts w:ascii="Tahoma" w:hAnsi="Tahoma" w:cs="Tahoma"/>
          <w:color w:val="auto"/>
          <w:sz w:val="22"/>
          <w:szCs w:val="22"/>
        </w:rPr>
        <w:t>10. Ο β’ συμβαλλόμενος δηλώνει ότι γνωρίζει τον Ενιαίο Κανονισμό Παροχών Υγείας (Ε.Κ.Π.Υ.) του Ε.Ο.Π.Υ.Υ. και αποδέχεται την παροχή υπηρεσιών στους  διαμένοντας του Ε.Ο.</w:t>
      </w:r>
      <w:r w:rsidR="00966EE4" w:rsidRPr="003D08EC">
        <w:rPr>
          <w:rFonts w:ascii="Tahoma" w:hAnsi="Tahoma" w:cs="Tahoma"/>
          <w:color w:val="auto"/>
          <w:sz w:val="22"/>
          <w:szCs w:val="22"/>
        </w:rPr>
        <w:t>Π.Υ.Υ., εφαρμόζοντας πιστά τον Κ</w:t>
      </w:r>
      <w:r w:rsidRPr="003D08EC">
        <w:rPr>
          <w:rFonts w:ascii="Tahoma" w:hAnsi="Tahoma" w:cs="Tahoma"/>
          <w:color w:val="auto"/>
          <w:sz w:val="22"/>
          <w:szCs w:val="22"/>
        </w:rPr>
        <w:t>ανονισμό, όπως αυτός ισχύει κάθε φορά, την κείμενη νομοθεσία</w:t>
      </w:r>
      <w:r w:rsidR="00B6030A" w:rsidRPr="003D08EC">
        <w:rPr>
          <w:rFonts w:ascii="Tahoma" w:hAnsi="Tahoma" w:cs="Tahoma"/>
          <w:color w:val="auto"/>
          <w:sz w:val="22"/>
          <w:szCs w:val="22"/>
        </w:rPr>
        <w:t>,</w:t>
      </w:r>
      <w:r w:rsidRPr="003D08EC">
        <w:rPr>
          <w:rFonts w:ascii="Tahoma" w:hAnsi="Tahoma" w:cs="Tahoma"/>
          <w:color w:val="auto"/>
          <w:sz w:val="22"/>
          <w:szCs w:val="22"/>
        </w:rPr>
        <w:t xml:space="preserve"> </w:t>
      </w:r>
      <w:r w:rsidR="003C2EC7" w:rsidRPr="003D08EC">
        <w:rPr>
          <w:rFonts w:ascii="Tahoma" w:hAnsi="Tahoma" w:cs="Tahoma"/>
          <w:color w:val="auto"/>
          <w:sz w:val="22"/>
          <w:szCs w:val="22"/>
        </w:rPr>
        <w:t xml:space="preserve">καθώς </w:t>
      </w:r>
      <w:r w:rsidRPr="003D08EC">
        <w:rPr>
          <w:rFonts w:ascii="Tahoma" w:hAnsi="Tahoma" w:cs="Tahoma"/>
          <w:color w:val="auto"/>
          <w:sz w:val="22"/>
          <w:szCs w:val="22"/>
        </w:rPr>
        <w:t>και οποιαδήποτε οδηγία δοθεί από τις αρμόδιες υπηρεσίες του Οργανισμού</w:t>
      </w:r>
      <w:r w:rsidR="00DB0C0E" w:rsidRPr="003D08EC">
        <w:rPr>
          <w:rFonts w:ascii="Tahoma" w:hAnsi="Tahoma" w:cs="Tahoma"/>
          <w:color w:val="auto"/>
          <w:sz w:val="22"/>
          <w:szCs w:val="22"/>
        </w:rPr>
        <w:t>,</w:t>
      </w:r>
      <w:r w:rsidRPr="003D08EC">
        <w:rPr>
          <w:rFonts w:ascii="Tahoma" w:hAnsi="Tahoma" w:cs="Tahoma"/>
          <w:color w:val="auto"/>
          <w:sz w:val="22"/>
          <w:szCs w:val="22"/>
        </w:rPr>
        <w:t xml:space="preserve"> </w:t>
      </w:r>
      <w:r w:rsidR="00DB0C0E" w:rsidRPr="003D08EC">
        <w:rPr>
          <w:rFonts w:ascii="Tahoma" w:hAnsi="Tahoma" w:cs="Tahoma"/>
          <w:color w:val="auto"/>
          <w:sz w:val="22"/>
          <w:szCs w:val="22"/>
        </w:rPr>
        <w:t xml:space="preserve">έχει εγκριθεί </w:t>
      </w:r>
      <w:r w:rsidR="001508CA" w:rsidRPr="003D08EC">
        <w:rPr>
          <w:rFonts w:ascii="Tahoma" w:hAnsi="Tahoma" w:cs="Tahoma"/>
          <w:color w:val="auto"/>
          <w:sz w:val="22"/>
          <w:szCs w:val="22"/>
        </w:rPr>
        <w:t xml:space="preserve">σε συνεργασία με </w:t>
      </w:r>
      <w:r w:rsidR="00DB0C0E" w:rsidRPr="003D08EC">
        <w:rPr>
          <w:rFonts w:ascii="Tahoma" w:hAnsi="Tahoma" w:cs="Tahoma"/>
          <w:color w:val="auto"/>
          <w:sz w:val="22"/>
          <w:szCs w:val="22"/>
        </w:rPr>
        <w:t xml:space="preserve">τις αρμόδιες υπηρεσίες του Υπουργείου Εργασίας και Κοινωνικών Υποθέσεων </w:t>
      </w:r>
      <w:r w:rsidRPr="003D08EC">
        <w:rPr>
          <w:rFonts w:ascii="Tahoma" w:hAnsi="Tahoma" w:cs="Tahoma"/>
          <w:color w:val="auto"/>
          <w:sz w:val="22"/>
          <w:szCs w:val="22"/>
        </w:rPr>
        <w:t xml:space="preserve">και έχει κοινοποιηθεί </w:t>
      </w:r>
      <w:r w:rsidR="0054253E" w:rsidRPr="003D08EC">
        <w:rPr>
          <w:rFonts w:ascii="Tahoma" w:hAnsi="Tahoma" w:cs="Tahoma"/>
          <w:color w:val="auto"/>
          <w:sz w:val="22"/>
          <w:szCs w:val="22"/>
        </w:rPr>
        <w:t xml:space="preserve">έγκαιρα </w:t>
      </w:r>
      <w:r w:rsidRPr="003D08EC">
        <w:rPr>
          <w:rFonts w:ascii="Tahoma" w:hAnsi="Tahoma" w:cs="Tahoma"/>
          <w:color w:val="auto"/>
          <w:sz w:val="22"/>
          <w:szCs w:val="22"/>
        </w:rPr>
        <w:t xml:space="preserve">στο </w:t>
      </w:r>
      <w:r w:rsidR="00E52277" w:rsidRPr="003D08EC">
        <w:rPr>
          <w:rFonts w:ascii="Tahoma" w:hAnsi="Tahoma" w:cs="Tahoma"/>
          <w:color w:val="auto"/>
          <w:sz w:val="22"/>
          <w:szCs w:val="22"/>
        </w:rPr>
        <w:t>β΄</w:t>
      </w:r>
      <w:r w:rsidR="001508CA" w:rsidRPr="003D08EC">
        <w:rPr>
          <w:rFonts w:ascii="Tahoma" w:hAnsi="Tahoma" w:cs="Tahoma"/>
          <w:color w:val="auto"/>
          <w:sz w:val="22"/>
          <w:szCs w:val="22"/>
        </w:rPr>
        <w:t xml:space="preserve"> </w:t>
      </w:r>
      <w:r w:rsidR="00E52277" w:rsidRPr="003D08EC">
        <w:rPr>
          <w:rFonts w:ascii="Tahoma" w:hAnsi="Tahoma" w:cs="Tahoma"/>
          <w:color w:val="auto"/>
          <w:sz w:val="22"/>
          <w:szCs w:val="22"/>
        </w:rPr>
        <w:t>σ</w:t>
      </w:r>
      <w:r w:rsidRPr="003D08EC">
        <w:rPr>
          <w:rFonts w:ascii="Tahoma" w:hAnsi="Tahoma" w:cs="Tahoma"/>
          <w:color w:val="auto"/>
          <w:sz w:val="22"/>
          <w:szCs w:val="22"/>
        </w:rPr>
        <w:t>υμβαλλόμενο</w:t>
      </w:r>
      <w:r w:rsidR="00DB0C0E" w:rsidRPr="003D08EC">
        <w:rPr>
          <w:rFonts w:ascii="Tahoma" w:hAnsi="Tahoma" w:cs="Tahoma"/>
          <w:color w:val="auto"/>
          <w:sz w:val="22"/>
          <w:szCs w:val="22"/>
        </w:rPr>
        <w:t>.</w:t>
      </w:r>
    </w:p>
    <w:p w14:paraId="766EBF02" w14:textId="77777777" w:rsidR="00DB0C0E" w:rsidRPr="003D08EC" w:rsidRDefault="00DB0C0E" w:rsidP="00DB0C0E">
      <w:pPr>
        <w:tabs>
          <w:tab w:val="left" w:pos="0"/>
          <w:tab w:val="left" w:pos="284"/>
          <w:tab w:val="left" w:pos="337"/>
          <w:tab w:val="left" w:pos="426"/>
        </w:tabs>
        <w:spacing w:line="360" w:lineRule="auto"/>
        <w:ind w:right="20"/>
        <w:jc w:val="both"/>
        <w:rPr>
          <w:rFonts w:ascii="Tahoma" w:hAnsi="Tahoma" w:cs="Tahoma"/>
          <w:b/>
          <w:bCs/>
          <w:color w:val="auto"/>
          <w:sz w:val="22"/>
          <w:szCs w:val="22"/>
        </w:rPr>
      </w:pPr>
    </w:p>
    <w:p w14:paraId="09A685CC" w14:textId="77777777" w:rsidR="003E46BB" w:rsidRPr="003D08EC" w:rsidRDefault="003E46BB" w:rsidP="004C2435">
      <w:pPr>
        <w:tabs>
          <w:tab w:val="left" w:pos="284"/>
          <w:tab w:val="left" w:pos="426"/>
        </w:tabs>
        <w:spacing w:line="360" w:lineRule="auto"/>
        <w:jc w:val="center"/>
        <w:rPr>
          <w:rFonts w:ascii="Tahoma" w:hAnsi="Tahoma" w:cs="Tahoma"/>
          <w:b/>
          <w:bCs/>
          <w:color w:val="auto"/>
          <w:sz w:val="22"/>
          <w:szCs w:val="22"/>
        </w:rPr>
      </w:pPr>
      <w:r w:rsidRPr="003D08EC">
        <w:rPr>
          <w:rFonts w:ascii="Tahoma" w:hAnsi="Tahoma" w:cs="Tahoma"/>
          <w:b/>
          <w:bCs/>
          <w:color w:val="auto"/>
          <w:sz w:val="22"/>
          <w:szCs w:val="22"/>
        </w:rPr>
        <w:t>Β. ΥΠΟΧΡΕΩΣΕΙΣ</w:t>
      </w:r>
      <w:bookmarkEnd w:id="2"/>
    </w:p>
    <w:p w14:paraId="28222679" w14:textId="3E916DB1" w:rsidR="003E46BB" w:rsidRPr="003D08EC" w:rsidRDefault="003E46BB" w:rsidP="00B6030A">
      <w:pPr>
        <w:pStyle w:val="a9"/>
        <w:numPr>
          <w:ilvl w:val="0"/>
          <w:numId w:val="8"/>
        </w:numPr>
        <w:tabs>
          <w:tab w:val="left" w:pos="270"/>
        </w:tabs>
        <w:spacing w:line="360" w:lineRule="auto"/>
        <w:ind w:left="0" w:firstLine="0"/>
        <w:jc w:val="both"/>
        <w:rPr>
          <w:rFonts w:ascii="Tahoma" w:hAnsi="Tahoma" w:cs="Tahoma"/>
          <w:color w:val="auto"/>
          <w:sz w:val="22"/>
          <w:szCs w:val="22"/>
        </w:rPr>
      </w:pPr>
      <w:r w:rsidRPr="003D08EC">
        <w:rPr>
          <w:rFonts w:ascii="Tahoma" w:hAnsi="Tahoma" w:cs="Tahoma"/>
          <w:color w:val="auto"/>
          <w:sz w:val="22"/>
          <w:szCs w:val="22"/>
        </w:rPr>
        <w:t>Ο  β’ συμβαλλόμενος υποχρεούται να υποβάλλει</w:t>
      </w:r>
      <w:r w:rsidR="00E52277" w:rsidRPr="003D08EC">
        <w:rPr>
          <w:rFonts w:ascii="Tahoma" w:hAnsi="Tahoma" w:cs="Tahoma"/>
          <w:color w:val="auto"/>
          <w:sz w:val="22"/>
          <w:szCs w:val="22"/>
        </w:rPr>
        <w:t>,</w:t>
      </w:r>
      <w:r w:rsidRPr="003D08EC">
        <w:rPr>
          <w:rFonts w:ascii="Tahoma" w:hAnsi="Tahoma" w:cs="Tahoma"/>
          <w:color w:val="auto"/>
          <w:sz w:val="22"/>
          <w:szCs w:val="22"/>
        </w:rPr>
        <w:t xml:space="preserve"> </w:t>
      </w:r>
      <w:r w:rsidR="00E52277" w:rsidRPr="003D08EC">
        <w:rPr>
          <w:rFonts w:ascii="Tahoma" w:hAnsi="Tahoma" w:cs="Tahoma"/>
          <w:color w:val="auto"/>
          <w:sz w:val="22"/>
          <w:szCs w:val="22"/>
        </w:rPr>
        <w:t xml:space="preserve">δια του νομίμου εκπροσώπου, αίτημα </w:t>
      </w:r>
      <w:r w:rsidR="00E52277" w:rsidRPr="003D08EC">
        <w:rPr>
          <w:rFonts w:ascii="Tahoma" w:hAnsi="Tahoma" w:cs="Tahoma"/>
          <w:color w:val="auto"/>
          <w:sz w:val="22"/>
          <w:szCs w:val="22"/>
        </w:rPr>
        <w:lastRenderedPageBreak/>
        <w:t xml:space="preserve">σύναψης σύμβασης στην αρμόδια Διεύθυνση Συμβάσεων </w:t>
      </w:r>
      <w:r w:rsidRPr="003D08EC">
        <w:rPr>
          <w:rFonts w:ascii="Tahoma" w:hAnsi="Tahoma" w:cs="Tahoma"/>
          <w:color w:val="auto"/>
          <w:sz w:val="22"/>
          <w:szCs w:val="22"/>
        </w:rPr>
        <w:t xml:space="preserve">Ε.Ο.Π.Υ.Υ. </w:t>
      </w:r>
      <w:r w:rsidR="00E52277" w:rsidRPr="003D08EC">
        <w:rPr>
          <w:rFonts w:ascii="Tahoma" w:hAnsi="Tahoma" w:cs="Tahoma"/>
          <w:color w:val="auto"/>
          <w:sz w:val="22"/>
          <w:szCs w:val="22"/>
        </w:rPr>
        <w:t xml:space="preserve">με </w:t>
      </w:r>
      <w:r w:rsidRPr="003D08EC">
        <w:rPr>
          <w:rFonts w:ascii="Tahoma" w:hAnsi="Tahoma" w:cs="Tahoma"/>
          <w:color w:val="auto"/>
          <w:sz w:val="22"/>
          <w:szCs w:val="22"/>
        </w:rPr>
        <w:t>τα κάτωθι στοιχεία της κάθε Σ.Υ.Δ.: α) Άδεια ίδρυσης &amp;</w:t>
      </w:r>
      <w:r w:rsidR="00E52277" w:rsidRPr="003D08EC">
        <w:rPr>
          <w:rFonts w:ascii="Tahoma" w:hAnsi="Tahoma" w:cs="Tahoma"/>
          <w:color w:val="auto"/>
          <w:sz w:val="22"/>
          <w:szCs w:val="22"/>
        </w:rPr>
        <w:t xml:space="preserve"> </w:t>
      </w:r>
      <w:r w:rsidRPr="003D08EC">
        <w:rPr>
          <w:rFonts w:ascii="Tahoma" w:hAnsi="Tahoma" w:cs="Tahoma"/>
          <w:color w:val="auto"/>
          <w:sz w:val="22"/>
          <w:szCs w:val="22"/>
        </w:rPr>
        <w:t>λειτουργίας</w:t>
      </w:r>
      <w:r w:rsidR="008A4704" w:rsidRPr="003D08EC">
        <w:rPr>
          <w:rFonts w:ascii="Tahoma" w:hAnsi="Tahoma" w:cs="Tahoma"/>
          <w:color w:val="auto"/>
          <w:sz w:val="22"/>
          <w:szCs w:val="22"/>
        </w:rPr>
        <w:t xml:space="preserve"> </w:t>
      </w:r>
      <w:r w:rsidRPr="003D08EC">
        <w:rPr>
          <w:rFonts w:ascii="Tahoma" w:hAnsi="Tahoma" w:cs="Tahoma"/>
          <w:color w:val="auto"/>
          <w:sz w:val="22"/>
          <w:szCs w:val="22"/>
        </w:rPr>
        <w:t>β) Εσωτερικό Κανονισμό Λειτουργίας, γ) Επίσημο Πίνακα Προσωπικού της Σ</w:t>
      </w:r>
      <w:r w:rsidR="002973C8" w:rsidRPr="003D08EC">
        <w:rPr>
          <w:rFonts w:ascii="Tahoma" w:hAnsi="Tahoma" w:cs="Tahoma"/>
          <w:color w:val="auto"/>
          <w:sz w:val="22"/>
          <w:szCs w:val="22"/>
        </w:rPr>
        <w:t>.</w:t>
      </w:r>
      <w:r w:rsidRPr="003D08EC">
        <w:rPr>
          <w:rFonts w:ascii="Tahoma" w:hAnsi="Tahoma" w:cs="Tahoma"/>
          <w:color w:val="auto"/>
          <w:sz w:val="22"/>
          <w:szCs w:val="22"/>
        </w:rPr>
        <w:t>Υ</w:t>
      </w:r>
      <w:r w:rsidR="002973C8" w:rsidRPr="003D08EC">
        <w:rPr>
          <w:rFonts w:ascii="Tahoma" w:hAnsi="Tahoma" w:cs="Tahoma"/>
          <w:color w:val="auto"/>
          <w:sz w:val="22"/>
          <w:szCs w:val="22"/>
        </w:rPr>
        <w:t>.</w:t>
      </w:r>
      <w:r w:rsidRPr="003D08EC">
        <w:rPr>
          <w:rFonts w:ascii="Tahoma" w:hAnsi="Tahoma" w:cs="Tahoma"/>
          <w:color w:val="auto"/>
          <w:sz w:val="22"/>
          <w:szCs w:val="22"/>
        </w:rPr>
        <w:t>Δ</w:t>
      </w:r>
      <w:r w:rsidR="002973C8" w:rsidRPr="003D08EC">
        <w:rPr>
          <w:rFonts w:ascii="Tahoma" w:hAnsi="Tahoma" w:cs="Tahoma"/>
          <w:color w:val="auto"/>
          <w:sz w:val="22"/>
          <w:szCs w:val="22"/>
        </w:rPr>
        <w:t>.</w:t>
      </w:r>
      <w:r w:rsidRPr="003D08EC">
        <w:rPr>
          <w:rFonts w:ascii="Tahoma" w:hAnsi="Tahoma" w:cs="Tahoma"/>
          <w:color w:val="auto"/>
          <w:sz w:val="22"/>
          <w:szCs w:val="22"/>
        </w:rPr>
        <w:t xml:space="preserve"> (ΕΝΤΥΠΟ 4. του Σ.ΕΠ.Ε.) και του εν γένει προσωπικού </w:t>
      </w:r>
      <w:r w:rsidR="00B6030A" w:rsidRPr="003D08EC">
        <w:rPr>
          <w:rFonts w:ascii="Tahoma" w:hAnsi="Tahoma" w:cs="Tahoma"/>
          <w:color w:val="auto"/>
          <w:sz w:val="22"/>
          <w:szCs w:val="22"/>
        </w:rPr>
        <w:t>της,</w:t>
      </w:r>
      <w:r w:rsidRPr="003D08EC">
        <w:rPr>
          <w:rFonts w:ascii="Tahoma" w:hAnsi="Tahoma" w:cs="Tahoma"/>
          <w:color w:val="auto"/>
          <w:sz w:val="22"/>
          <w:szCs w:val="22"/>
        </w:rPr>
        <w:t xml:space="preserve"> δ) Σύνθεση </w:t>
      </w:r>
      <w:r w:rsidR="0054253E" w:rsidRPr="003D08EC">
        <w:rPr>
          <w:rFonts w:ascii="Tahoma" w:hAnsi="Tahoma" w:cs="Tahoma"/>
          <w:color w:val="auto"/>
          <w:sz w:val="22"/>
          <w:szCs w:val="22"/>
        </w:rPr>
        <w:t>δι</w:t>
      </w:r>
      <w:r w:rsidRPr="003D08EC">
        <w:rPr>
          <w:rFonts w:ascii="Tahoma" w:hAnsi="Tahoma" w:cs="Tahoma"/>
          <w:color w:val="auto"/>
          <w:sz w:val="22"/>
          <w:szCs w:val="22"/>
        </w:rPr>
        <w:t>επιστημονικής ομάδας, ε) Υπεύθυνη δήλωση του Ν.1599/86 στην οποία να δηλώνει τις παρεχόμενες υπηρεσίες σύμφωνα με την άδεια ίδρυσης και λειτουργίας της, όπως αυτή έχει εκδοθεί από την οικε</w:t>
      </w:r>
      <w:r w:rsidR="00B6030A" w:rsidRPr="003D08EC">
        <w:rPr>
          <w:rFonts w:ascii="Tahoma" w:hAnsi="Tahoma" w:cs="Tahoma"/>
          <w:color w:val="auto"/>
          <w:sz w:val="22"/>
          <w:szCs w:val="22"/>
        </w:rPr>
        <w:t>ία Διεύθυνση της Περιφέρειας</w:t>
      </w:r>
      <w:r w:rsidR="00A33C87" w:rsidRPr="003D08EC">
        <w:rPr>
          <w:rFonts w:ascii="Tahoma" w:hAnsi="Tahoma" w:cs="Tahoma"/>
          <w:color w:val="auto"/>
          <w:sz w:val="22"/>
          <w:szCs w:val="22"/>
        </w:rPr>
        <w:t xml:space="preserve">, </w:t>
      </w:r>
      <w:r w:rsidRPr="003D08EC">
        <w:rPr>
          <w:rFonts w:ascii="Tahoma" w:hAnsi="Tahoma" w:cs="Tahoma"/>
          <w:color w:val="auto"/>
          <w:sz w:val="22"/>
          <w:szCs w:val="22"/>
        </w:rPr>
        <w:t>στ) Υπεύθυνη Δήλωση ότι δεν λαμβάνει επιχορήγηση – χρηματοδότηση για το ίδιο φυσικό αντικείμενο από κοινοτικούς πόρους</w:t>
      </w:r>
      <w:r w:rsidR="00BA21EA" w:rsidRPr="003D08EC">
        <w:rPr>
          <w:rFonts w:ascii="Tahoma" w:hAnsi="Tahoma" w:cs="Tahoma"/>
          <w:color w:val="auto"/>
          <w:sz w:val="22"/>
          <w:szCs w:val="22"/>
        </w:rPr>
        <w:t xml:space="preserve"> και ζ) για φυσικά ή νομικά πρόσωπα ιδι</w:t>
      </w:r>
      <w:r w:rsidR="006A7A02" w:rsidRPr="003D08EC">
        <w:rPr>
          <w:rFonts w:ascii="Tahoma" w:hAnsi="Tahoma" w:cs="Tahoma"/>
          <w:color w:val="auto"/>
          <w:sz w:val="22"/>
          <w:szCs w:val="22"/>
        </w:rPr>
        <w:t>ωτικού δικαίου</w:t>
      </w:r>
      <w:r w:rsidR="00BA21EA" w:rsidRPr="003D08EC">
        <w:rPr>
          <w:rFonts w:ascii="Tahoma" w:hAnsi="Tahoma" w:cs="Tahoma"/>
          <w:color w:val="auto"/>
          <w:sz w:val="22"/>
          <w:szCs w:val="22"/>
        </w:rPr>
        <w:t xml:space="preserve"> μη </w:t>
      </w:r>
      <w:r w:rsidR="006A7A02" w:rsidRPr="003D08EC">
        <w:rPr>
          <w:rFonts w:ascii="Tahoma" w:hAnsi="Tahoma" w:cs="Tahoma"/>
          <w:color w:val="auto"/>
          <w:sz w:val="22"/>
          <w:szCs w:val="22"/>
        </w:rPr>
        <w:t>κερδοσκοπικού χαρακτήρα</w:t>
      </w:r>
      <w:r w:rsidR="003D6050" w:rsidRPr="003D08EC">
        <w:rPr>
          <w:rFonts w:ascii="Tahoma" w:hAnsi="Tahoma" w:cs="Tahoma"/>
          <w:color w:val="auto"/>
          <w:sz w:val="22"/>
          <w:szCs w:val="22"/>
        </w:rPr>
        <w:t>,</w:t>
      </w:r>
      <w:r w:rsidR="00BC781B" w:rsidRPr="003D08EC">
        <w:rPr>
          <w:rFonts w:ascii="Tahoma" w:hAnsi="Tahoma" w:cs="Tahoma"/>
          <w:color w:val="auto"/>
          <w:sz w:val="22"/>
          <w:szCs w:val="22"/>
        </w:rPr>
        <w:t xml:space="preserve"> να εγγραφούν και</w:t>
      </w:r>
      <w:r w:rsidR="003D6050" w:rsidRPr="003D08EC">
        <w:rPr>
          <w:rFonts w:ascii="Tahoma" w:hAnsi="Tahoma" w:cs="Tahoma"/>
          <w:color w:val="auto"/>
          <w:sz w:val="22"/>
          <w:szCs w:val="22"/>
        </w:rPr>
        <w:t xml:space="preserve"> </w:t>
      </w:r>
      <w:r w:rsidR="00BC781B" w:rsidRPr="003D08EC">
        <w:rPr>
          <w:rFonts w:ascii="Tahoma" w:hAnsi="Tahoma" w:cs="Tahoma"/>
          <w:color w:val="auto"/>
          <w:sz w:val="22"/>
          <w:szCs w:val="22"/>
        </w:rPr>
        <w:t xml:space="preserve">να τηρούν επικαιροποιημένα στοιχεία και αρχεία </w:t>
      </w:r>
      <w:r w:rsidR="008A66EB" w:rsidRPr="003D08EC">
        <w:rPr>
          <w:rFonts w:ascii="Tahoma" w:hAnsi="Tahoma" w:cs="Tahoma"/>
          <w:color w:val="auto"/>
          <w:sz w:val="22"/>
          <w:szCs w:val="22"/>
        </w:rPr>
        <w:t xml:space="preserve">στο Εθνικό Μητρώο Ιδιωτικών Φορέων Κοινωνικής Φροντίδας κατά τα οριζόμενα στο Κεφάλαιο Β΄ άρθρο 7 του ν.4455/2017 </w:t>
      </w:r>
      <w:r w:rsidR="002E5EBB" w:rsidRPr="003D08EC">
        <w:rPr>
          <w:rFonts w:ascii="Tahoma" w:hAnsi="Tahoma" w:cs="Tahoma"/>
          <w:color w:val="auto"/>
          <w:sz w:val="22"/>
          <w:szCs w:val="22"/>
        </w:rPr>
        <w:t>(ΦΕΚ 22/</w:t>
      </w:r>
      <w:r w:rsidR="008A66EB" w:rsidRPr="003D08EC">
        <w:rPr>
          <w:rFonts w:ascii="Tahoma" w:hAnsi="Tahoma" w:cs="Tahoma"/>
          <w:color w:val="auto"/>
          <w:sz w:val="22"/>
          <w:szCs w:val="22"/>
        </w:rPr>
        <w:t>τ.</w:t>
      </w:r>
      <w:r w:rsidR="002E5EBB" w:rsidRPr="003D08EC">
        <w:rPr>
          <w:rFonts w:ascii="Tahoma" w:hAnsi="Tahoma" w:cs="Tahoma"/>
          <w:color w:val="auto"/>
          <w:sz w:val="22"/>
          <w:szCs w:val="22"/>
        </w:rPr>
        <w:t>Α</w:t>
      </w:r>
      <w:r w:rsidR="008A66EB" w:rsidRPr="003D08EC">
        <w:rPr>
          <w:rFonts w:ascii="Tahoma" w:hAnsi="Tahoma" w:cs="Tahoma"/>
          <w:color w:val="auto"/>
          <w:sz w:val="22"/>
          <w:szCs w:val="22"/>
        </w:rPr>
        <w:t>΄</w:t>
      </w:r>
      <w:r w:rsidR="002E5EBB" w:rsidRPr="003D08EC">
        <w:rPr>
          <w:rFonts w:ascii="Tahoma" w:hAnsi="Tahoma" w:cs="Tahoma"/>
          <w:color w:val="auto"/>
          <w:sz w:val="22"/>
          <w:szCs w:val="22"/>
        </w:rPr>
        <w:t>/23-2-2017)</w:t>
      </w:r>
      <w:r w:rsidR="0054253E" w:rsidRPr="003D08EC">
        <w:rPr>
          <w:rFonts w:ascii="Tahoma" w:hAnsi="Tahoma" w:cs="Tahoma"/>
          <w:color w:val="auto"/>
          <w:sz w:val="22"/>
          <w:szCs w:val="22"/>
        </w:rPr>
        <w:t>.</w:t>
      </w:r>
      <w:r w:rsidR="00FF085D" w:rsidRPr="003D08EC">
        <w:rPr>
          <w:rFonts w:ascii="Tahoma" w:hAnsi="Tahoma" w:cs="Tahoma"/>
          <w:color w:val="auto"/>
          <w:sz w:val="22"/>
          <w:szCs w:val="22"/>
        </w:rPr>
        <w:t xml:space="preserve"> </w:t>
      </w:r>
    </w:p>
    <w:p w14:paraId="412AB078" w14:textId="5662538B" w:rsidR="003E46BB" w:rsidRPr="003D08EC" w:rsidRDefault="003E46BB" w:rsidP="00B6030A">
      <w:pPr>
        <w:pStyle w:val="ac"/>
        <w:numPr>
          <w:ilvl w:val="0"/>
          <w:numId w:val="8"/>
        </w:numPr>
        <w:tabs>
          <w:tab w:val="left" w:pos="270"/>
          <w:tab w:val="left" w:pos="370"/>
          <w:tab w:val="left" w:pos="426"/>
        </w:tabs>
        <w:spacing w:line="360" w:lineRule="auto"/>
        <w:ind w:left="0" w:right="20" w:firstLine="0"/>
        <w:jc w:val="both"/>
        <w:rPr>
          <w:rFonts w:ascii="Tahoma" w:hAnsi="Tahoma" w:cs="Tahoma"/>
          <w:b/>
          <w:color w:val="auto"/>
          <w:sz w:val="22"/>
          <w:szCs w:val="22"/>
        </w:rPr>
      </w:pPr>
      <w:r w:rsidRPr="003D08EC">
        <w:rPr>
          <w:rFonts w:ascii="Tahoma" w:hAnsi="Tahoma" w:cs="Tahoma"/>
          <w:color w:val="auto"/>
          <w:sz w:val="22"/>
          <w:szCs w:val="22"/>
        </w:rPr>
        <w:t xml:space="preserve">Ο β’ συμβαλλόμενος υποχρεούται να γνωστοποιήσει εγγράφως στον Ε.Ο.Π.Υ.Υ., τα στοιχεία του </w:t>
      </w:r>
      <w:r w:rsidR="00E52277" w:rsidRPr="003D08EC">
        <w:rPr>
          <w:rFonts w:ascii="Tahoma" w:hAnsi="Tahoma" w:cs="Tahoma"/>
          <w:color w:val="auto"/>
          <w:sz w:val="22"/>
          <w:szCs w:val="22"/>
        </w:rPr>
        <w:t>υπεύθυνο λειτουργίας/</w:t>
      </w:r>
      <w:r w:rsidRPr="003D08EC">
        <w:rPr>
          <w:rFonts w:ascii="Tahoma" w:hAnsi="Tahoma" w:cs="Tahoma"/>
          <w:color w:val="auto"/>
          <w:sz w:val="22"/>
          <w:szCs w:val="22"/>
        </w:rPr>
        <w:t xml:space="preserve">διευθυντή ή του αναπληρωτή του, με τον οποίο τα αρμόδια όργανα - υπηρεσίες του Ε.Ο.Π.Υ.Υ., μπορούν να συνεργάζονται για την εκτέλεση των όρων της παρούσας σύμβασης. </w:t>
      </w:r>
    </w:p>
    <w:p w14:paraId="1DC0D47F" w14:textId="05DD4DB0" w:rsidR="003E46BB" w:rsidRPr="003D08EC" w:rsidRDefault="003E46BB" w:rsidP="00B6030A">
      <w:pPr>
        <w:pStyle w:val="ac"/>
        <w:numPr>
          <w:ilvl w:val="0"/>
          <w:numId w:val="8"/>
        </w:numPr>
        <w:tabs>
          <w:tab w:val="left" w:pos="0"/>
          <w:tab w:val="left" w:pos="270"/>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Ο β΄ συμβαλλόμενος υποχρεούται κατά τη σύναψη της σύμβασης να δηλώσει τον αριθμό των διαμενόντων της Σ.Υ.Δ</w:t>
      </w:r>
      <w:r w:rsidR="00851882" w:rsidRPr="003D08EC">
        <w:rPr>
          <w:rFonts w:ascii="Tahoma" w:hAnsi="Tahoma" w:cs="Tahoma"/>
          <w:color w:val="auto"/>
          <w:sz w:val="22"/>
          <w:szCs w:val="22"/>
        </w:rPr>
        <w:t xml:space="preserve">. </w:t>
      </w:r>
      <w:r w:rsidR="00612286" w:rsidRPr="003D08EC">
        <w:rPr>
          <w:rFonts w:ascii="Tahoma" w:hAnsi="Tahoma" w:cs="Tahoma"/>
          <w:color w:val="auto"/>
          <w:sz w:val="22"/>
          <w:szCs w:val="22"/>
        </w:rPr>
        <w:t>και τα ΑΜΚΑ αυτών</w:t>
      </w:r>
      <w:r w:rsidR="00851882" w:rsidRPr="003D08EC">
        <w:rPr>
          <w:rFonts w:ascii="Tahoma" w:hAnsi="Tahoma" w:cs="Tahoma"/>
          <w:color w:val="auto"/>
          <w:sz w:val="22"/>
          <w:szCs w:val="22"/>
        </w:rPr>
        <w:t>,</w:t>
      </w:r>
      <w:r w:rsidRPr="003D08EC">
        <w:rPr>
          <w:rFonts w:ascii="Tahoma" w:hAnsi="Tahoma" w:cs="Tahoma"/>
          <w:color w:val="auto"/>
          <w:sz w:val="22"/>
          <w:szCs w:val="22"/>
        </w:rPr>
        <w:t xml:space="preserve"> καθώς και να ενημερώνει άμεσα τον Ε.Ο.Π.Υ.Υ. για κάθε αλλαγή (αριθμός διαμενόντων – ΑΜΚΑ). Επίσης, οφείλει να τηρεί το είδος των παρεχόμενων υπηρεσιών, το εβδομαδιαίο πρόγραμμα της Σ.Υ.Δ. και το ατομικό πλάνο κάθε διαμένοντα σε ηλεκτρονικό αρχείο, το οποίο θα διατίθεται προς έλεγχο των</w:t>
      </w:r>
      <w:r w:rsidRPr="003D08EC">
        <w:rPr>
          <w:rFonts w:ascii="Tahoma" w:hAnsi="Tahoma" w:cs="Tahoma"/>
          <w:b/>
          <w:color w:val="auto"/>
          <w:sz w:val="22"/>
          <w:szCs w:val="22"/>
        </w:rPr>
        <w:t xml:space="preserve"> </w:t>
      </w:r>
      <w:r w:rsidRPr="003D08EC">
        <w:rPr>
          <w:rFonts w:ascii="Tahoma" w:hAnsi="Tahoma" w:cs="Tahoma"/>
          <w:color w:val="auto"/>
          <w:sz w:val="22"/>
          <w:szCs w:val="22"/>
        </w:rPr>
        <w:t>αρμόδιων υπηρεσιακών φορέων</w:t>
      </w:r>
      <w:r w:rsidRPr="003D08EC">
        <w:rPr>
          <w:rFonts w:ascii="Tahoma" w:hAnsi="Tahoma" w:cs="Tahoma"/>
          <w:b/>
          <w:color w:val="auto"/>
          <w:sz w:val="22"/>
          <w:szCs w:val="22"/>
        </w:rPr>
        <w:t xml:space="preserve"> </w:t>
      </w:r>
      <w:r w:rsidRPr="003D08EC">
        <w:rPr>
          <w:rFonts w:ascii="Tahoma" w:hAnsi="Tahoma" w:cs="Tahoma"/>
          <w:color w:val="auto"/>
          <w:sz w:val="22"/>
          <w:szCs w:val="22"/>
        </w:rPr>
        <w:t>του Ε.Ο.Π.Υ.Υ..</w:t>
      </w:r>
    </w:p>
    <w:p w14:paraId="09A4CB01" w14:textId="79ADD97E" w:rsidR="003E46BB" w:rsidRPr="003D08EC" w:rsidRDefault="003E46BB" w:rsidP="00B6030A">
      <w:pPr>
        <w:pStyle w:val="ac"/>
        <w:numPr>
          <w:ilvl w:val="0"/>
          <w:numId w:val="8"/>
        </w:numPr>
        <w:tabs>
          <w:tab w:val="left" w:pos="0"/>
          <w:tab w:val="left" w:pos="270"/>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Ο β’ συμβαλλόμενος υποχρεούται να αναφέρει τις εκάστοτε μεταβολές, καθώς και κάθε  αδικαιολόγητη απουσία ή διακοπή της φροντίδας/φιλοξενίας των διαμενόντων.</w:t>
      </w:r>
    </w:p>
    <w:p w14:paraId="26AD630E" w14:textId="77777777" w:rsidR="00635B3C" w:rsidRPr="003D08EC" w:rsidRDefault="003E46BB" w:rsidP="00B6030A">
      <w:pPr>
        <w:pStyle w:val="ac"/>
        <w:numPr>
          <w:ilvl w:val="0"/>
          <w:numId w:val="8"/>
        </w:numPr>
        <w:tabs>
          <w:tab w:val="left" w:pos="270"/>
          <w:tab w:val="left" w:pos="370"/>
          <w:tab w:val="left" w:pos="42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 xml:space="preserve">Ο β’ συμβαλλόμενος υποχρεούται να μην υπερβαίνει τον προβλεπόμενο αριθμό διαμενόντων όπως προβλέπεται από την άδεια λειτουργίας της Σ.Υ.Δ. </w:t>
      </w:r>
    </w:p>
    <w:p w14:paraId="120CA80D" w14:textId="6A81810B" w:rsidR="003E46BB" w:rsidRPr="003D08EC" w:rsidRDefault="003E46BB" w:rsidP="00B6030A">
      <w:pPr>
        <w:pStyle w:val="ac"/>
        <w:numPr>
          <w:ilvl w:val="0"/>
          <w:numId w:val="8"/>
        </w:numPr>
        <w:tabs>
          <w:tab w:val="left" w:pos="270"/>
          <w:tab w:val="left" w:pos="370"/>
          <w:tab w:val="left" w:pos="42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 xml:space="preserve">Ο β’ συμβαλλόμενος </w:t>
      </w:r>
      <w:r w:rsidR="00635B3C" w:rsidRPr="003D08EC">
        <w:rPr>
          <w:rFonts w:ascii="Tahoma" w:hAnsi="Tahoma" w:cs="Tahoma"/>
          <w:color w:val="auto"/>
          <w:sz w:val="22"/>
          <w:szCs w:val="22"/>
        </w:rPr>
        <w:t>υποχρεούται</w:t>
      </w:r>
      <w:r w:rsidRPr="003D08EC">
        <w:rPr>
          <w:rFonts w:ascii="Tahoma" w:hAnsi="Tahoma" w:cs="Tahoma"/>
          <w:color w:val="auto"/>
          <w:sz w:val="22"/>
          <w:szCs w:val="22"/>
        </w:rPr>
        <w:t xml:space="preserve"> κατά τις περιόδους των διακοπών να τηρεί το ίδιο πρόγραμμα σε άλλο χώρο (π.χ. κατασκήνωση κ.α.) όπως και σε χώρους φιλοξενίας (π.χ. ξενοδοχεία - ξενώνες) με σκοπό την κοινωνικοποίηση των διαμενόντων. Τα ανωτέρω θα πιστοποιούνται από την τήρηση των σχετικών εγγράφων στον ατομικό φάκελο κάθε διαμένοντα, ενημερώνοντας τον Ε.Ο.Π.Υ.Υ. ηλεκτρονικά.</w:t>
      </w:r>
      <w:r w:rsidR="001977FF" w:rsidRPr="003D08EC">
        <w:rPr>
          <w:rFonts w:ascii="Tahoma" w:hAnsi="Tahoma" w:cs="Tahoma"/>
          <w:color w:val="auto"/>
          <w:sz w:val="22"/>
          <w:szCs w:val="22"/>
        </w:rPr>
        <w:t xml:space="preserve"> </w:t>
      </w:r>
    </w:p>
    <w:p w14:paraId="0A97C787" w14:textId="21A134A5" w:rsidR="003E46BB" w:rsidRPr="003D08EC" w:rsidRDefault="003E46BB" w:rsidP="00B6030A">
      <w:pPr>
        <w:pStyle w:val="ac"/>
        <w:numPr>
          <w:ilvl w:val="0"/>
          <w:numId w:val="8"/>
        </w:numPr>
        <w:tabs>
          <w:tab w:val="left" w:pos="0"/>
          <w:tab w:val="left" w:pos="270"/>
          <w:tab w:val="left" w:pos="370"/>
          <w:tab w:val="left" w:pos="42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Ο β΄ συμβαλλόμενος έχει την υποχρέωση να δέχεται τον έλεγχο των αρμόδιων ελεγκτικών οργάνων του Ε.Ο.Π.Υ.Υ. και να θέτει υπόψη τους κάθε στοιχείο αναφερόμενο στις παρεχόμενες υπηρεσίες των διαμενόντων.</w:t>
      </w:r>
    </w:p>
    <w:p w14:paraId="7BCE407C" w14:textId="406D504B" w:rsidR="003E46BB" w:rsidRPr="003D08EC" w:rsidRDefault="003E46BB" w:rsidP="00565A49">
      <w:pPr>
        <w:pStyle w:val="ac"/>
        <w:numPr>
          <w:ilvl w:val="0"/>
          <w:numId w:val="8"/>
        </w:numPr>
        <w:tabs>
          <w:tab w:val="left" w:pos="0"/>
          <w:tab w:val="left" w:pos="142"/>
          <w:tab w:val="left" w:pos="284"/>
          <w:tab w:val="left" w:pos="370"/>
          <w:tab w:val="left" w:pos="426"/>
        </w:tabs>
        <w:spacing w:line="360" w:lineRule="auto"/>
        <w:ind w:left="0" w:right="20" w:firstLine="0"/>
        <w:jc w:val="both"/>
        <w:rPr>
          <w:rFonts w:ascii="Tahoma" w:hAnsi="Tahoma" w:cs="Tahoma"/>
          <w:strike/>
          <w:color w:val="auto"/>
          <w:sz w:val="22"/>
          <w:szCs w:val="22"/>
        </w:rPr>
      </w:pPr>
      <w:r w:rsidRPr="003D08EC">
        <w:rPr>
          <w:rFonts w:ascii="Tahoma" w:hAnsi="Tahoma" w:cs="Tahoma"/>
          <w:color w:val="auto"/>
          <w:sz w:val="22"/>
          <w:szCs w:val="22"/>
        </w:rPr>
        <w:t xml:space="preserve">Εφόσον κληθεί από τον Ε.Ο.Π.Υ.Υ., ο β΄ συμβαλλόμενος είναι υποχρεωμένος να παρέχει </w:t>
      </w:r>
      <w:r w:rsidRPr="003D08EC">
        <w:rPr>
          <w:rFonts w:ascii="Tahoma" w:hAnsi="Tahoma" w:cs="Tahoma"/>
          <w:color w:val="auto"/>
          <w:sz w:val="22"/>
          <w:szCs w:val="22"/>
        </w:rPr>
        <w:lastRenderedPageBreak/>
        <w:t>εγγράφως, εντός των καθοριζόμενων από τις αρμόδιες υπηρεσίες προθεσμιών, οποιαδήποτε στοιχεία ή διευκρινίσεις έχουν σχέση με τις παρεχόμενες υπηρεσίες των διαμενόντων του.</w:t>
      </w:r>
    </w:p>
    <w:p w14:paraId="328CC8F6" w14:textId="3CAE297C" w:rsidR="003E46BB" w:rsidRPr="003D08EC" w:rsidRDefault="003E46BB" w:rsidP="00565A49">
      <w:pPr>
        <w:pStyle w:val="ac"/>
        <w:numPr>
          <w:ilvl w:val="0"/>
          <w:numId w:val="8"/>
        </w:numPr>
        <w:tabs>
          <w:tab w:val="left" w:pos="0"/>
          <w:tab w:val="left" w:pos="142"/>
          <w:tab w:val="left" w:pos="284"/>
          <w:tab w:val="left" w:pos="370"/>
          <w:tab w:val="left" w:pos="42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Ο Ε.Ο.Π.Υ.Υ. διατηρεί το δικαίωμα ανά πάσα στιγμή να εφαρμόσει οποιαδήποτε άλλη σχετική ελεγκτική διαδικασία για τις υπηρεσίες που προβλέπονται στην παρούσα σύμβαση, σύμφωνα με την κείμενη νομοθεσία.</w:t>
      </w:r>
    </w:p>
    <w:p w14:paraId="73E82AAC" w14:textId="77777777" w:rsidR="00DB0C0E" w:rsidRPr="003D08EC" w:rsidRDefault="003E46BB" w:rsidP="00565A49">
      <w:pPr>
        <w:pStyle w:val="ac"/>
        <w:numPr>
          <w:ilvl w:val="0"/>
          <w:numId w:val="8"/>
        </w:numPr>
        <w:tabs>
          <w:tab w:val="left" w:pos="0"/>
          <w:tab w:val="left" w:pos="142"/>
          <w:tab w:val="left" w:pos="284"/>
          <w:tab w:val="left" w:pos="370"/>
          <w:tab w:val="left" w:pos="399"/>
          <w:tab w:val="left" w:pos="42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Ο β’ συμβαλλόμενος σε περίπτωση νοσηλείας, ή ατυχήματος του διαμένοντα, οφείλει αμέσως να ειδοποιήσει τους γονείς ή κηδεμόνες ή δικαστικούς συμπαραστάτες, καθώς επίσης και τις αρμόδιες  Υπηρεσίες του Ε.Ο.Π.Υ.Υ.</w:t>
      </w:r>
    </w:p>
    <w:p w14:paraId="6EAA6E7C" w14:textId="10664085" w:rsidR="003E46BB" w:rsidRPr="003D08EC" w:rsidRDefault="003E46BB" w:rsidP="00565A49">
      <w:pPr>
        <w:pStyle w:val="ac"/>
        <w:numPr>
          <w:ilvl w:val="0"/>
          <w:numId w:val="8"/>
        </w:numPr>
        <w:tabs>
          <w:tab w:val="left" w:pos="0"/>
          <w:tab w:val="left" w:pos="142"/>
          <w:tab w:val="left" w:pos="284"/>
          <w:tab w:val="left" w:pos="370"/>
          <w:tab w:val="left" w:pos="399"/>
          <w:tab w:val="left" w:pos="42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 xml:space="preserve">Ο Ε.Ο.Π.Υ.Υ. συνεχίζει να καταβάλλει το ειδικό νοσήλιο - τροφείο στην περίπτωση που ο διαμένοντας στη Σ.Υ.Δ. νοσηλευθεί σε δημόσιο νοσοκομείο, ιδιωτική κλινική ή κέντρο αποκατάστασης και αποδεδειγμένα, λόγω προβλημάτων του, συνοδεύεται  - επιτηρείται από </w:t>
      </w:r>
      <w:r w:rsidR="006456E1" w:rsidRPr="003D08EC">
        <w:rPr>
          <w:rFonts w:ascii="Tahoma" w:hAnsi="Tahoma" w:cs="Tahoma"/>
          <w:color w:val="auto"/>
          <w:sz w:val="22"/>
          <w:szCs w:val="22"/>
        </w:rPr>
        <w:t xml:space="preserve">το β΄ συμβαλλόμενο. </w:t>
      </w:r>
      <w:r w:rsidR="00421C49" w:rsidRPr="003D08EC">
        <w:rPr>
          <w:rFonts w:ascii="Tahoma" w:hAnsi="Tahoma" w:cs="Tahoma"/>
          <w:color w:val="auto"/>
          <w:sz w:val="22"/>
          <w:szCs w:val="22"/>
        </w:rPr>
        <w:t>Ο Ε</w:t>
      </w:r>
      <w:r w:rsidR="002973C8" w:rsidRPr="003D08EC">
        <w:rPr>
          <w:rFonts w:ascii="Tahoma" w:hAnsi="Tahoma" w:cs="Tahoma"/>
          <w:color w:val="auto"/>
          <w:sz w:val="22"/>
          <w:szCs w:val="22"/>
        </w:rPr>
        <w:t>.</w:t>
      </w:r>
      <w:r w:rsidR="00421C49" w:rsidRPr="003D08EC">
        <w:rPr>
          <w:rFonts w:ascii="Tahoma" w:hAnsi="Tahoma" w:cs="Tahoma"/>
          <w:color w:val="auto"/>
          <w:sz w:val="22"/>
          <w:szCs w:val="22"/>
        </w:rPr>
        <w:t>Ο</w:t>
      </w:r>
      <w:r w:rsidR="002973C8" w:rsidRPr="003D08EC">
        <w:rPr>
          <w:rFonts w:ascii="Tahoma" w:hAnsi="Tahoma" w:cs="Tahoma"/>
          <w:color w:val="auto"/>
          <w:sz w:val="22"/>
          <w:szCs w:val="22"/>
        </w:rPr>
        <w:t>.</w:t>
      </w:r>
      <w:r w:rsidR="00421C49" w:rsidRPr="003D08EC">
        <w:rPr>
          <w:rFonts w:ascii="Tahoma" w:hAnsi="Tahoma" w:cs="Tahoma"/>
          <w:color w:val="auto"/>
          <w:sz w:val="22"/>
          <w:szCs w:val="22"/>
        </w:rPr>
        <w:t>Π</w:t>
      </w:r>
      <w:r w:rsidR="002973C8" w:rsidRPr="003D08EC">
        <w:rPr>
          <w:rFonts w:ascii="Tahoma" w:hAnsi="Tahoma" w:cs="Tahoma"/>
          <w:color w:val="auto"/>
          <w:sz w:val="22"/>
          <w:szCs w:val="22"/>
        </w:rPr>
        <w:t>.</w:t>
      </w:r>
      <w:r w:rsidR="00421C49" w:rsidRPr="003D08EC">
        <w:rPr>
          <w:rFonts w:ascii="Tahoma" w:hAnsi="Tahoma" w:cs="Tahoma"/>
          <w:color w:val="auto"/>
          <w:sz w:val="22"/>
          <w:szCs w:val="22"/>
        </w:rPr>
        <w:t>Υ</w:t>
      </w:r>
      <w:r w:rsidR="002973C8" w:rsidRPr="003D08EC">
        <w:rPr>
          <w:rFonts w:ascii="Tahoma" w:hAnsi="Tahoma" w:cs="Tahoma"/>
          <w:color w:val="auto"/>
          <w:sz w:val="22"/>
          <w:szCs w:val="22"/>
        </w:rPr>
        <w:t>.</w:t>
      </w:r>
      <w:r w:rsidR="00421C49" w:rsidRPr="003D08EC">
        <w:rPr>
          <w:rFonts w:ascii="Tahoma" w:hAnsi="Tahoma" w:cs="Tahoma"/>
          <w:color w:val="auto"/>
          <w:sz w:val="22"/>
          <w:szCs w:val="22"/>
        </w:rPr>
        <w:t>Υ</w:t>
      </w:r>
      <w:r w:rsidR="002973C8" w:rsidRPr="003D08EC">
        <w:rPr>
          <w:rFonts w:ascii="Tahoma" w:hAnsi="Tahoma" w:cs="Tahoma"/>
          <w:color w:val="auto"/>
          <w:sz w:val="22"/>
          <w:szCs w:val="22"/>
        </w:rPr>
        <w:t>.</w:t>
      </w:r>
      <w:r w:rsidR="00421C49" w:rsidRPr="003D08EC">
        <w:rPr>
          <w:rFonts w:ascii="Tahoma" w:hAnsi="Tahoma" w:cs="Tahoma"/>
          <w:color w:val="auto"/>
          <w:sz w:val="22"/>
          <w:szCs w:val="22"/>
        </w:rPr>
        <w:t xml:space="preserve"> καλύπτει δαπάνες αποκλειστικής νοσοκόμας, σύμφωνα με τα οριζόμενα στο άρθρο 25 του Ε.Κ.Π.Υ. </w:t>
      </w:r>
      <w:r w:rsidRPr="003D08EC">
        <w:rPr>
          <w:rFonts w:ascii="Tahoma" w:hAnsi="Tahoma" w:cs="Tahoma"/>
          <w:color w:val="auto"/>
          <w:sz w:val="22"/>
          <w:szCs w:val="22"/>
        </w:rPr>
        <w:t xml:space="preserve"> </w:t>
      </w:r>
    </w:p>
    <w:p w14:paraId="1B5D7FA3" w14:textId="77777777" w:rsidR="003E46BB" w:rsidRPr="003D08EC" w:rsidRDefault="003E46BB" w:rsidP="00E52277">
      <w:pPr>
        <w:pStyle w:val="ac"/>
        <w:tabs>
          <w:tab w:val="left" w:pos="0"/>
          <w:tab w:val="left" w:pos="142"/>
          <w:tab w:val="left" w:pos="284"/>
          <w:tab w:val="left" w:pos="370"/>
          <w:tab w:val="left" w:pos="399"/>
          <w:tab w:val="left" w:pos="426"/>
        </w:tabs>
        <w:spacing w:line="360" w:lineRule="auto"/>
        <w:ind w:left="0" w:right="20"/>
        <w:jc w:val="both"/>
        <w:rPr>
          <w:rFonts w:ascii="Tahoma" w:hAnsi="Tahoma" w:cs="Tahoma"/>
          <w:b/>
          <w:color w:val="auto"/>
          <w:sz w:val="22"/>
          <w:szCs w:val="22"/>
        </w:rPr>
      </w:pPr>
      <w:r w:rsidRPr="003D08EC">
        <w:rPr>
          <w:rFonts w:ascii="Tahoma" w:hAnsi="Tahoma" w:cs="Tahoma"/>
          <w:color w:val="auto"/>
          <w:sz w:val="22"/>
          <w:szCs w:val="22"/>
        </w:rPr>
        <w:t>Μετά τις δέκα ημέρες νοσηλείας εφαρμόζεται ελεγκτική διαδικασία από πλευράς Ε.Ο.Π.Υ.Υ. σχετικά με την αναγκαιότητα νοσηλείας</w:t>
      </w:r>
      <w:r w:rsidRPr="003D08EC">
        <w:rPr>
          <w:rFonts w:ascii="Tahoma" w:hAnsi="Tahoma" w:cs="Tahoma"/>
          <w:b/>
          <w:color w:val="auto"/>
          <w:sz w:val="22"/>
          <w:szCs w:val="22"/>
        </w:rPr>
        <w:t>.</w:t>
      </w:r>
      <w:r w:rsidRPr="003D08EC">
        <w:rPr>
          <w:rFonts w:ascii="Tahoma" w:hAnsi="Tahoma" w:cs="Tahoma"/>
          <w:color w:val="auto"/>
          <w:sz w:val="22"/>
          <w:szCs w:val="22"/>
        </w:rPr>
        <w:t xml:space="preserve"> </w:t>
      </w:r>
    </w:p>
    <w:p w14:paraId="1F56E847" w14:textId="77777777" w:rsidR="00DB0C0E" w:rsidRPr="003D08EC" w:rsidRDefault="003E46BB" w:rsidP="00565A49">
      <w:pPr>
        <w:pStyle w:val="ac"/>
        <w:numPr>
          <w:ilvl w:val="0"/>
          <w:numId w:val="8"/>
        </w:numPr>
        <w:tabs>
          <w:tab w:val="left" w:pos="0"/>
          <w:tab w:val="left" w:pos="142"/>
          <w:tab w:val="left" w:pos="284"/>
          <w:tab w:val="left" w:pos="370"/>
          <w:tab w:val="left" w:pos="399"/>
          <w:tab w:val="left" w:pos="42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Κάθε Σ.Υ.Δ. θα πρέπει να διαθέτει φαρμακείο πρώτων βοηθειών για άμεση αντιμετώπιση μικροτραυματισμών των διαμενόντων. Να τηρεί τους κανόνες υγιεινής και ασφάλειας όπως προβλέπονται από τις κείμενες διατάξεις.</w:t>
      </w:r>
    </w:p>
    <w:p w14:paraId="0E57A387" w14:textId="77777777" w:rsidR="00DB0C0E" w:rsidRPr="003D08EC" w:rsidRDefault="003E46BB" w:rsidP="00EC696D">
      <w:pPr>
        <w:pStyle w:val="ac"/>
        <w:numPr>
          <w:ilvl w:val="0"/>
          <w:numId w:val="8"/>
        </w:numPr>
        <w:tabs>
          <w:tab w:val="left" w:pos="360"/>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Δεν αποζημιώνονται υπηρεσίες του β΄ συμβαλλόμενου που έχουν αποζημιωθεί σε άλλο φορέα Σ.Υ.Δ..</w:t>
      </w:r>
    </w:p>
    <w:p w14:paraId="78E6FE38" w14:textId="77777777" w:rsidR="00DB0C0E" w:rsidRPr="003D08EC" w:rsidRDefault="003E46BB" w:rsidP="00565A49">
      <w:pPr>
        <w:pStyle w:val="ac"/>
        <w:numPr>
          <w:ilvl w:val="0"/>
          <w:numId w:val="8"/>
        </w:numPr>
        <w:tabs>
          <w:tab w:val="left" w:pos="0"/>
          <w:tab w:val="left" w:pos="142"/>
          <w:tab w:val="left" w:pos="284"/>
          <w:tab w:val="left" w:pos="370"/>
          <w:tab w:val="left" w:pos="399"/>
          <w:tab w:val="left" w:pos="42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Ο β’ συμβαλλόμενος οφείλει να παρέχει τις Υπηρεσίες Υποστήριξης του σε συνεχή βάση.</w:t>
      </w:r>
    </w:p>
    <w:p w14:paraId="1969F6D7" w14:textId="77777777" w:rsidR="00DB0C0E" w:rsidRPr="003D08EC" w:rsidRDefault="003E46BB" w:rsidP="00565A49">
      <w:pPr>
        <w:pStyle w:val="ac"/>
        <w:numPr>
          <w:ilvl w:val="0"/>
          <w:numId w:val="8"/>
        </w:numPr>
        <w:tabs>
          <w:tab w:val="left" w:pos="0"/>
          <w:tab w:val="left" w:pos="142"/>
          <w:tab w:val="left" w:pos="284"/>
          <w:tab w:val="left" w:pos="370"/>
          <w:tab w:val="left" w:pos="399"/>
          <w:tab w:val="left" w:pos="42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 xml:space="preserve">Ο β’ συμβαλλόμενος υποχρεούται να ενημερώνει τις οικογένειες ή τους δικαστικούς συμπαραστάτες των διαμενόντων αναφορικά με τη διαβίωση τους και να επιζητά τη συνεργασία τους. Σε διαμένοντες που έχουν δικαιοπρακτική ικανότητα, η ενημέρωση προς τρίτους δύναται να γίνει κατόπιν της συναίνεσής τους. </w:t>
      </w:r>
    </w:p>
    <w:p w14:paraId="03F3B3FA" w14:textId="77777777" w:rsidR="00DB0C0E" w:rsidRPr="003D08EC" w:rsidRDefault="003E46BB" w:rsidP="00565A49">
      <w:pPr>
        <w:pStyle w:val="ac"/>
        <w:numPr>
          <w:ilvl w:val="0"/>
          <w:numId w:val="8"/>
        </w:numPr>
        <w:tabs>
          <w:tab w:val="left" w:pos="0"/>
          <w:tab w:val="left" w:pos="142"/>
          <w:tab w:val="left" w:pos="284"/>
          <w:tab w:val="left" w:pos="370"/>
          <w:tab w:val="left" w:pos="399"/>
          <w:tab w:val="left" w:pos="426"/>
        </w:tabs>
        <w:spacing w:line="360" w:lineRule="auto"/>
        <w:ind w:left="0" w:right="20" w:firstLine="0"/>
        <w:jc w:val="both"/>
        <w:rPr>
          <w:rFonts w:ascii="Tahoma" w:hAnsi="Tahoma" w:cs="Tahoma"/>
          <w:strike/>
          <w:color w:val="auto"/>
          <w:sz w:val="22"/>
          <w:szCs w:val="22"/>
        </w:rPr>
      </w:pPr>
      <w:r w:rsidRPr="003D08EC">
        <w:rPr>
          <w:rFonts w:ascii="Tahoma" w:hAnsi="Tahoma" w:cs="Tahoma"/>
          <w:color w:val="auto"/>
          <w:sz w:val="22"/>
          <w:szCs w:val="22"/>
        </w:rPr>
        <w:t>Ο β’ συμβαλλόμενος υποχρεούται, κάθε μεταβολή που επέρχεται στη νομική του υπόσταση, στην άδεια και στον κανονισμό λειτουργίας του, καθώς και στη σύνθεση του επιστημονικού και λοιπού προσωπικού του, να υποβάλλει στον Ε.Ο.Π.Υ.Υ.  επικαιροποιημένα τα στοιχεία του  καθώς και την αναθεωρημένη άδεια λειτουργίας του.</w:t>
      </w:r>
    </w:p>
    <w:p w14:paraId="55FBD174" w14:textId="77777777" w:rsidR="00DB0C0E" w:rsidRPr="003D08EC" w:rsidRDefault="003E46BB" w:rsidP="00565A49">
      <w:pPr>
        <w:pStyle w:val="ac"/>
        <w:numPr>
          <w:ilvl w:val="0"/>
          <w:numId w:val="8"/>
        </w:numPr>
        <w:tabs>
          <w:tab w:val="left" w:pos="0"/>
          <w:tab w:val="left" w:pos="142"/>
          <w:tab w:val="left" w:pos="284"/>
          <w:tab w:val="left" w:pos="370"/>
          <w:tab w:val="left" w:pos="399"/>
          <w:tab w:val="left" w:pos="42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 xml:space="preserve">Για την έξοδο του διαμένοντα του Ε.Ο.Π.Υ.Υ. από τις Σ.Υ.Δ. του β’ συμβαλλόμενου απαιτείται συνοδεία από εγκεκριμένο, από τον β’ συμβαλλόμενο, προσώπου ή φροντιστή ή υπαλλήλου των Σ.Υ.Δ.. Σε κάθε περίπτωση θα ενημερώνεται ο/η υπεύθυνος/η της Σ.Υ.Δ. και θα υπογράφεται από τον συνοδό το βιβλίο εξόδου – εισόδου και το τηλέφωνο επικοινωνίας με τον συνοδό. Σε περίπτωση εξόδου διαμένοντα χωρίς συνοδεία απαιτείται απόφαση της </w:t>
      </w:r>
      <w:r w:rsidRPr="003D08EC">
        <w:rPr>
          <w:rFonts w:ascii="Tahoma" w:hAnsi="Tahoma" w:cs="Tahoma"/>
          <w:color w:val="auto"/>
          <w:sz w:val="22"/>
          <w:szCs w:val="22"/>
        </w:rPr>
        <w:lastRenderedPageBreak/>
        <w:t>Διεπιστημονικής Ομάδας. Τα βιβλία εξόδου – εισόδου και τα τηλέφωνα επικοινωνίας με τους συνοδούς θα βρίσκονται στη διάθεση των αρμόδιων ελεγκτικών οργάνων του Ε.Ο.Π.Υ.Υ.. Η διαπίστωση μη τήρησης της ανωτέρω διαδικασίας αποτελεί ουσιώδη λόγο επιβολής κυρώσεων στον β’ συμβαλλόμενο.</w:t>
      </w:r>
    </w:p>
    <w:p w14:paraId="2B65E766" w14:textId="1B57AF4C" w:rsidR="00DB0C0E" w:rsidRPr="003D08EC" w:rsidRDefault="003E46BB" w:rsidP="00565A49">
      <w:pPr>
        <w:pStyle w:val="ac"/>
        <w:numPr>
          <w:ilvl w:val="0"/>
          <w:numId w:val="8"/>
        </w:numPr>
        <w:tabs>
          <w:tab w:val="left" w:pos="0"/>
          <w:tab w:val="left" w:pos="142"/>
          <w:tab w:val="left" w:pos="284"/>
          <w:tab w:val="left" w:pos="370"/>
          <w:tab w:val="left" w:pos="399"/>
          <w:tab w:val="left" w:pos="42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Εάν κατά τον έλεγχο των αρμόδιων ελ</w:t>
      </w:r>
      <w:r w:rsidR="006456E1" w:rsidRPr="003D08EC">
        <w:rPr>
          <w:rFonts w:ascii="Tahoma" w:hAnsi="Tahoma" w:cs="Tahoma"/>
          <w:color w:val="auto"/>
          <w:sz w:val="22"/>
          <w:szCs w:val="22"/>
        </w:rPr>
        <w:t xml:space="preserve">εγκτικών οργάνων του Ε.Ο.Π.Υ.Υ. </w:t>
      </w:r>
      <w:r w:rsidRPr="003D08EC">
        <w:rPr>
          <w:rFonts w:ascii="Tahoma" w:hAnsi="Tahoma" w:cs="Tahoma"/>
          <w:color w:val="auto"/>
          <w:sz w:val="22"/>
          <w:szCs w:val="22"/>
        </w:rPr>
        <w:t xml:space="preserve">διαπιστωθεί ότι ο δικαιούχος του Ε.Ο.Π.Υ.Υ. απουσιάζει από τη Σ.Υ.Δ. χωρίς να συντρέχουν οι προϋποθέσεις της </w:t>
      </w:r>
      <w:r w:rsidR="002E127A" w:rsidRPr="003D08EC">
        <w:rPr>
          <w:rFonts w:ascii="Tahoma" w:hAnsi="Tahoma" w:cs="Tahoma"/>
          <w:color w:val="auto"/>
          <w:sz w:val="22"/>
          <w:szCs w:val="22"/>
        </w:rPr>
        <w:t xml:space="preserve">προηγούμενης </w:t>
      </w:r>
      <w:r w:rsidRPr="003D08EC">
        <w:rPr>
          <w:rFonts w:ascii="Tahoma" w:hAnsi="Tahoma" w:cs="Tahoma"/>
          <w:color w:val="auto"/>
          <w:sz w:val="22"/>
          <w:szCs w:val="22"/>
        </w:rPr>
        <w:t>παραγράφου</w:t>
      </w:r>
      <w:r w:rsidR="008D47E3" w:rsidRPr="003D08EC">
        <w:rPr>
          <w:rFonts w:ascii="Tahoma" w:hAnsi="Tahoma" w:cs="Tahoma"/>
          <w:color w:val="auto"/>
          <w:sz w:val="22"/>
          <w:szCs w:val="22"/>
        </w:rPr>
        <w:t xml:space="preserve"> 1</w:t>
      </w:r>
      <w:r w:rsidR="00F47D7A" w:rsidRPr="003D08EC">
        <w:rPr>
          <w:rFonts w:ascii="Tahoma" w:hAnsi="Tahoma" w:cs="Tahoma"/>
          <w:color w:val="auto"/>
          <w:sz w:val="22"/>
          <w:szCs w:val="22"/>
        </w:rPr>
        <w:t>7</w:t>
      </w:r>
      <w:r w:rsidR="008D47E3" w:rsidRPr="003D08EC">
        <w:rPr>
          <w:rFonts w:ascii="Tahoma" w:hAnsi="Tahoma" w:cs="Tahoma"/>
          <w:color w:val="auto"/>
          <w:sz w:val="22"/>
          <w:szCs w:val="22"/>
        </w:rPr>
        <w:t xml:space="preserve"> </w:t>
      </w:r>
      <w:r w:rsidRPr="003D08EC">
        <w:rPr>
          <w:rFonts w:ascii="Tahoma" w:hAnsi="Tahoma" w:cs="Tahoma"/>
          <w:color w:val="auto"/>
          <w:sz w:val="22"/>
          <w:szCs w:val="22"/>
        </w:rPr>
        <w:t xml:space="preserve">για λόγους που δεν αφορούν την ψυχαγωγία, την κοινωνικοποίηση, την επιμόρφωσή του ή για λόγους υγείας ή για προγραμματισμένη επίσκεψη στο οικογενειακό περιβάλλον, </w:t>
      </w:r>
      <w:r w:rsidR="003D08EC" w:rsidRPr="003D08EC">
        <w:rPr>
          <w:rFonts w:ascii="Tahoma" w:hAnsi="Tahoma" w:cs="Tahoma"/>
          <w:color w:val="auto"/>
          <w:sz w:val="22"/>
          <w:szCs w:val="22"/>
        </w:rPr>
        <w:t>—με δυνατότητα διανυκτέρευσης έως οκτώ (8) ημέρες ανά μήνα και επιπλέον έως τριάντα (30) ημέρες ανά έτος για διακοπές με το οικογενειακό του περιβάλλον— καθώς και έως δώδεκα (12) ημέρες κατ’ έτος κατά τις οποίες ο ωφελούμενος νοσηλεύεται σε δημόσιο νοσοκομείο, ιδιωτική κλινική ή κέντρο αποκατάστασης, αποδεδειγμένα λόγω προβλημάτων του</w:t>
      </w:r>
      <w:bookmarkStart w:id="3" w:name="bookmark5"/>
      <w:r w:rsidR="003D08EC" w:rsidRPr="003D08EC">
        <w:rPr>
          <w:rFonts w:ascii="Tahoma" w:hAnsi="Tahoma" w:cs="Tahoma"/>
          <w:color w:val="auto"/>
          <w:sz w:val="22"/>
          <w:szCs w:val="22"/>
        </w:rPr>
        <w:t>,</w:t>
      </w:r>
      <w:r w:rsidR="003D08EC" w:rsidRPr="003D08EC">
        <w:rPr>
          <w:color w:val="auto"/>
        </w:rPr>
        <w:t xml:space="preserve"> </w:t>
      </w:r>
      <w:r w:rsidR="003D08EC" w:rsidRPr="003D08EC">
        <w:rPr>
          <w:rFonts w:ascii="Tahoma" w:hAnsi="Tahoma" w:cs="Tahoma"/>
          <w:color w:val="auto"/>
          <w:sz w:val="22"/>
          <w:szCs w:val="22"/>
        </w:rPr>
        <w:t>τότε ο Ε.Ο.Π.Υ.Υ. δεν αποζημιώνει τα αντίστοιχα τροφεία και επιβάλλονται στον β’ συμβαλλόμενο οι προβλεπόμενες κυρώσεις.</w:t>
      </w:r>
    </w:p>
    <w:p w14:paraId="36E01702" w14:textId="77777777" w:rsidR="00DB0C0E" w:rsidRPr="003D08EC" w:rsidRDefault="003E46BB" w:rsidP="00565A49">
      <w:pPr>
        <w:pStyle w:val="ac"/>
        <w:numPr>
          <w:ilvl w:val="0"/>
          <w:numId w:val="8"/>
        </w:numPr>
        <w:tabs>
          <w:tab w:val="left" w:pos="0"/>
          <w:tab w:val="left" w:pos="142"/>
          <w:tab w:val="left" w:pos="284"/>
          <w:tab w:val="left" w:pos="370"/>
          <w:tab w:val="left" w:pos="399"/>
          <w:tab w:val="left" w:pos="42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 xml:space="preserve">Ο β΄ συμβαλλόμενος μεριμνά για την επικοινωνία των ενοίκων με την οικογένεια, το συγγενικό ή φιλικό τους περιβάλλον μέσω της παροχής κατάλληλου υποστηρικτικού μηχανισμού. </w:t>
      </w:r>
    </w:p>
    <w:p w14:paraId="43D7C1AE" w14:textId="77777777" w:rsidR="00605864" w:rsidRPr="003D08EC" w:rsidRDefault="003E46BB" w:rsidP="00F742AD">
      <w:pPr>
        <w:pStyle w:val="ac"/>
        <w:numPr>
          <w:ilvl w:val="0"/>
          <w:numId w:val="8"/>
        </w:numPr>
        <w:tabs>
          <w:tab w:val="left" w:pos="0"/>
          <w:tab w:val="left" w:pos="142"/>
          <w:tab w:val="left" w:pos="284"/>
          <w:tab w:val="left" w:pos="370"/>
          <w:tab w:val="left" w:pos="399"/>
          <w:tab w:val="left" w:pos="42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Ο β΄ συμβαλλόμενος οφείλει να μεριμνά για τη συνεχή εκπαίδευση και κατάρτιση των εργαζομένων ώστε να προσαρμόζονται στις συνεχώς ευμετάβλητες ανάγκες των ενοίκων παρέχοντας τους υψηλής ποιότητας υποστηρικτικές υπηρεσίες.</w:t>
      </w:r>
      <w:bookmarkEnd w:id="3"/>
    </w:p>
    <w:p w14:paraId="74998596" w14:textId="0CEEE51A" w:rsidR="00926E3A" w:rsidRPr="003D08EC" w:rsidRDefault="00926E3A" w:rsidP="00F742AD">
      <w:pPr>
        <w:pStyle w:val="ac"/>
        <w:numPr>
          <w:ilvl w:val="0"/>
          <w:numId w:val="8"/>
        </w:numPr>
        <w:tabs>
          <w:tab w:val="left" w:pos="0"/>
          <w:tab w:val="left" w:pos="142"/>
          <w:tab w:val="left" w:pos="284"/>
          <w:tab w:val="left" w:pos="370"/>
          <w:tab w:val="left" w:pos="399"/>
          <w:tab w:val="left" w:pos="42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Ο β’ συμβαλλόμενος οφείλει να εφαρμόζει τον (ΕΕ) 2016/679 (Γενικός Κανονισμός για την Προστασία των Δεδομένων - ΓΚΠΔ) και ο Ε.Ο.Π.Υ.Υ. δύναται να συνάψει ειδική σύμβαση με το β΄ συμβαλλόμενο για το εν λόγω θέμα.</w:t>
      </w:r>
    </w:p>
    <w:p w14:paraId="69B28DC8" w14:textId="77777777" w:rsidR="00926E3A" w:rsidRPr="003D08EC" w:rsidRDefault="00926E3A" w:rsidP="00E52277">
      <w:pPr>
        <w:pStyle w:val="ac"/>
        <w:tabs>
          <w:tab w:val="left" w:pos="0"/>
          <w:tab w:val="left" w:pos="142"/>
          <w:tab w:val="left" w:pos="284"/>
          <w:tab w:val="left" w:pos="370"/>
          <w:tab w:val="left" w:pos="399"/>
          <w:tab w:val="left" w:pos="426"/>
        </w:tabs>
        <w:spacing w:line="360" w:lineRule="auto"/>
        <w:ind w:left="0" w:right="20"/>
        <w:jc w:val="both"/>
        <w:rPr>
          <w:rFonts w:ascii="Tahoma" w:hAnsi="Tahoma" w:cs="Tahoma"/>
          <w:color w:val="auto"/>
          <w:sz w:val="22"/>
          <w:szCs w:val="22"/>
        </w:rPr>
      </w:pPr>
    </w:p>
    <w:p w14:paraId="412232A0" w14:textId="77777777" w:rsidR="00926E3A" w:rsidRPr="003D08EC" w:rsidRDefault="003E46BB" w:rsidP="0004020D">
      <w:pPr>
        <w:pStyle w:val="ac"/>
        <w:tabs>
          <w:tab w:val="left" w:pos="0"/>
          <w:tab w:val="left" w:pos="142"/>
          <w:tab w:val="left" w:pos="284"/>
          <w:tab w:val="left" w:pos="370"/>
          <w:tab w:val="left" w:pos="399"/>
          <w:tab w:val="left" w:pos="426"/>
        </w:tabs>
        <w:spacing w:line="360" w:lineRule="auto"/>
        <w:ind w:left="0" w:right="20"/>
        <w:jc w:val="center"/>
        <w:rPr>
          <w:rFonts w:ascii="Tahoma" w:hAnsi="Tahoma" w:cs="Tahoma"/>
          <w:b/>
          <w:bCs/>
          <w:color w:val="auto"/>
          <w:sz w:val="22"/>
          <w:szCs w:val="22"/>
        </w:rPr>
      </w:pPr>
      <w:r w:rsidRPr="003D08EC">
        <w:rPr>
          <w:rFonts w:ascii="Tahoma" w:hAnsi="Tahoma" w:cs="Tahoma"/>
          <w:b/>
          <w:bCs/>
          <w:color w:val="auto"/>
          <w:sz w:val="22"/>
          <w:szCs w:val="22"/>
        </w:rPr>
        <w:t xml:space="preserve">Γ. ΔΙΑΔΙΚΑΣΙΑ ΕΝΤΑΞΗΣ &amp; ΑΠΟΧΩΡΗΣΗΣ ΔΙΚΑΙΟΥΧΟΥ </w:t>
      </w:r>
    </w:p>
    <w:p w14:paraId="4FE96E8C" w14:textId="1829838C" w:rsidR="006A679C" w:rsidRPr="003D08EC" w:rsidRDefault="009A0E86" w:rsidP="00BE5E10">
      <w:pPr>
        <w:tabs>
          <w:tab w:val="left" w:pos="0"/>
          <w:tab w:val="left" w:pos="142"/>
          <w:tab w:val="left" w:pos="284"/>
          <w:tab w:val="left" w:pos="370"/>
          <w:tab w:val="left" w:pos="399"/>
          <w:tab w:val="left" w:pos="426"/>
        </w:tabs>
        <w:spacing w:line="360" w:lineRule="auto"/>
        <w:ind w:right="20"/>
        <w:contextualSpacing/>
        <w:jc w:val="both"/>
        <w:rPr>
          <w:rFonts w:ascii="Tahoma" w:hAnsi="Tahoma" w:cs="Tahoma"/>
          <w:bCs/>
          <w:color w:val="auto"/>
          <w:sz w:val="22"/>
          <w:szCs w:val="22"/>
        </w:rPr>
      </w:pPr>
      <w:r w:rsidRPr="003D08EC">
        <w:rPr>
          <w:rFonts w:ascii="Tahoma" w:hAnsi="Tahoma" w:cs="Tahoma"/>
          <w:bCs/>
          <w:color w:val="auto"/>
          <w:sz w:val="22"/>
          <w:szCs w:val="22"/>
        </w:rPr>
        <w:t xml:space="preserve">Εφαρμόζεται η διαδικασία ένταξης και αποχώρησης ενοίκων όπως περιγράφεται </w:t>
      </w:r>
      <w:r w:rsidR="00DB0C0E" w:rsidRPr="003D08EC">
        <w:rPr>
          <w:rFonts w:ascii="Tahoma" w:hAnsi="Tahoma" w:cs="Tahoma"/>
          <w:bCs/>
          <w:color w:val="auto"/>
          <w:sz w:val="22"/>
          <w:szCs w:val="22"/>
        </w:rPr>
        <w:t>στο άρθρο 4 της υπ΄αρ</w:t>
      </w:r>
      <w:r w:rsidR="006A679C" w:rsidRPr="003D08EC">
        <w:rPr>
          <w:rFonts w:ascii="Tahoma" w:hAnsi="Tahoma" w:cs="Tahoma"/>
          <w:bCs/>
          <w:color w:val="auto"/>
          <w:sz w:val="22"/>
          <w:szCs w:val="22"/>
        </w:rPr>
        <w:t>ιθμ.</w:t>
      </w:r>
      <w:r w:rsidRPr="003D08EC">
        <w:rPr>
          <w:rFonts w:ascii="Tahoma" w:hAnsi="Tahoma" w:cs="Tahoma"/>
          <w:bCs/>
          <w:color w:val="auto"/>
          <w:sz w:val="22"/>
          <w:szCs w:val="22"/>
        </w:rPr>
        <w:t>Δ12/ΓΠοικ.13107/283</w:t>
      </w:r>
      <w:r w:rsidR="00DB0C0E" w:rsidRPr="003D08EC">
        <w:rPr>
          <w:rFonts w:ascii="Tahoma" w:hAnsi="Tahoma" w:cs="Tahoma"/>
          <w:bCs/>
          <w:color w:val="auto"/>
          <w:sz w:val="22"/>
          <w:szCs w:val="22"/>
        </w:rPr>
        <w:t>/20-3-2019</w:t>
      </w:r>
      <w:r w:rsidRPr="003D08EC">
        <w:rPr>
          <w:rFonts w:ascii="Tahoma" w:hAnsi="Tahoma" w:cs="Tahoma"/>
          <w:bCs/>
          <w:color w:val="auto"/>
          <w:sz w:val="22"/>
          <w:szCs w:val="22"/>
        </w:rPr>
        <w:t xml:space="preserve"> </w:t>
      </w:r>
      <w:r w:rsidR="00DB0C0E" w:rsidRPr="003D08EC">
        <w:rPr>
          <w:rFonts w:ascii="Tahoma" w:hAnsi="Tahoma" w:cs="Tahoma"/>
          <w:bCs/>
          <w:color w:val="auto"/>
          <w:sz w:val="22"/>
          <w:szCs w:val="22"/>
        </w:rPr>
        <w:t>(</w:t>
      </w:r>
      <w:r w:rsidRPr="003D08EC">
        <w:rPr>
          <w:rFonts w:ascii="Tahoma" w:hAnsi="Tahoma" w:cs="Tahoma"/>
          <w:bCs/>
          <w:color w:val="auto"/>
          <w:sz w:val="22"/>
          <w:szCs w:val="22"/>
        </w:rPr>
        <w:t>ΦΕΚ 11</w:t>
      </w:r>
      <w:r w:rsidR="00871B17" w:rsidRPr="003D08EC">
        <w:rPr>
          <w:rFonts w:ascii="Tahoma" w:hAnsi="Tahoma" w:cs="Tahoma"/>
          <w:bCs/>
          <w:color w:val="auto"/>
          <w:sz w:val="22"/>
          <w:szCs w:val="22"/>
        </w:rPr>
        <w:t>60/</w:t>
      </w:r>
      <w:r w:rsidR="00DB0C0E" w:rsidRPr="003D08EC">
        <w:rPr>
          <w:rFonts w:ascii="Tahoma" w:hAnsi="Tahoma" w:cs="Tahoma"/>
          <w:bCs/>
          <w:color w:val="auto"/>
          <w:sz w:val="22"/>
          <w:szCs w:val="22"/>
        </w:rPr>
        <w:t>τ.Β/08.04.2019) Κοινή Υπουργική Απόφαση</w:t>
      </w:r>
      <w:r w:rsidR="006A679C" w:rsidRPr="003D08EC">
        <w:rPr>
          <w:rFonts w:ascii="Tahoma" w:hAnsi="Tahoma" w:cs="Tahoma"/>
          <w:bCs/>
          <w:color w:val="auto"/>
          <w:sz w:val="22"/>
          <w:szCs w:val="22"/>
        </w:rPr>
        <w:t>,</w:t>
      </w:r>
      <w:r w:rsidR="00871B17" w:rsidRPr="003D08EC">
        <w:rPr>
          <w:rFonts w:ascii="Tahoma" w:hAnsi="Tahoma" w:cs="Tahoma"/>
          <w:bCs/>
          <w:color w:val="auto"/>
          <w:sz w:val="22"/>
          <w:szCs w:val="22"/>
        </w:rPr>
        <w:t xml:space="preserve"> όπως</w:t>
      </w:r>
      <w:r w:rsidRPr="003D08EC">
        <w:rPr>
          <w:rFonts w:ascii="Tahoma" w:hAnsi="Tahoma" w:cs="Tahoma"/>
          <w:bCs/>
          <w:color w:val="auto"/>
          <w:sz w:val="22"/>
          <w:szCs w:val="22"/>
        </w:rPr>
        <w:t xml:space="preserve"> ισχύει</w:t>
      </w:r>
      <w:r w:rsidR="00B75DA4" w:rsidRPr="003D08EC">
        <w:rPr>
          <w:rFonts w:ascii="Tahoma" w:hAnsi="Tahoma" w:cs="Tahoma"/>
          <w:bCs/>
          <w:color w:val="auto"/>
          <w:sz w:val="22"/>
          <w:szCs w:val="22"/>
        </w:rPr>
        <w:t xml:space="preserve"> κάθε φορά. </w:t>
      </w:r>
      <w:bookmarkStart w:id="4" w:name="bookmark6"/>
    </w:p>
    <w:p w14:paraId="131ECAAD" w14:textId="77777777" w:rsidR="003E46BB" w:rsidRPr="003D08EC" w:rsidRDefault="003E46BB" w:rsidP="004C2435">
      <w:pPr>
        <w:keepNext/>
        <w:keepLines/>
        <w:tabs>
          <w:tab w:val="left" w:pos="426"/>
        </w:tabs>
        <w:spacing w:line="360" w:lineRule="auto"/>
        <w:jc w:val="center"/>
        <w:outlineLvl w:val="1"/>
        <w:rPr>
          <w:rFonts w:ascii="Tahoma" w:hAnsi="Tahoma" w:cs="Tahoma"/>
          <w:b/>
          <w:bCs/>
          <w:color w:val="auto"/>
          <w:sz w:val="22"/>
          <w:szCs w:val="22"/>
        </w:rPr>
      </w:pPr>
      <w:r w:rsidRPr="003D08EC">
        <w:rPr>
          <w:rFonts w:ascii="Tahoma" w:hAnsi="Tahoma" w:cs="Tahoma"/>
          <w:b/>
          <w:bCs/>
          <w:color w:val="auto"/>
          <w:sz w:val="22"/>
          <w:szCs w:val="22"/>
        </w:rPr>
        <w:t>Δ. ΟΙΚΟΝΟΜΙΚΟΙ ΟΡΟΙ</w:t>
      </w:r>
      <w:bookmarkEnd w:id="4"/>
    </w:p>
    <w:p w14:paraId="0510AC15" w14:textId="77777777" w:rsidR="00CB604F" w:rsidRPr="003D08EC" w:rsidRDefault="00CB604F" w:rsidP="00CB604F">
      <w:pPr>
        <w:keepNext/>
        <w:keepLines/>
        <w:tabs>
          <w:tab w:val="left" w:pos="426"/>
        </w:tabs>
        <w:spacing w:line="360" w:lineRule="auto"/>
        <w:outlineLvl w:val="1"/>
        <w:rPr>
          <w:rFonts w:ascii="Tahoma" w:hAnsi="Tahoma" w:cs="Tahoma"/>
          <w:b/>
          <w:bCs/>
          <w:color w:val="auto"/>
          <w:sz w:val="22"/>
          <w:szCs w:val="22"/>
        </w:rPr>
      </w:pPr>
    </w:p>
    <w:p w14:paraId="2C070F99" w14:textId="4DAE5A80" w:rsidR="003E46BB" w:rsidRPr="003D08EC" w:rsidRDefault="003E46BB" w:rsidP="00565A49">
      <w:pPr>
        <w:pStyle w:val="ac"/>
        <w:widowControl/>
        <w:numPr>
          <w:ilvl w:val="0"/>
          <w:numId w:val="6"/>
        </w:numPr>
        <w:tabs>
          <w:tab w:val="left" w:pos="284"/>
          <w:tab w:val="left" w:pos="42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Ο Ε.Ο.Π.Υ.Υ. αποζημιώνει τον β΄ συμβαλλόμενο με το ειδικό νοσήλιο - τροφείο για τα Άτομα με Αναπηρίες</w:t>
      </w:r>
      <w:r w:rsidR="00053085" w:rsidRPr="003D08EC">
        <w:rPr>
          <w:rFonts w:ascii="Tahoma" w:hAnsi="Tahoma" w:cs="Tahoma"/>
          <w:color w:val="auto"/>
          <w:sz w:val="22"/>
          <w:szCs w:val="22"/>
        </w:rPr>
        <w:t xml:space="preserve"> (δικαιούχοι Ε</w:t>
      </w:r>
      <w:r w:rsidR="002973C8" w:rsidRPr="003D08EC">
        <w:rPr>
          <w:rFonts w:ascii="Tahoma" w:hAnsi="Tahoma" w:cs="Tahoma"/>
          <w:color w:val="auto"/>
          <w:sz w:val="22"/>
          <w:szCs w:val="22"/>
        </w:rPr>
        <w:t>.</w:t>
      </w:r>
      <w:r w:rsidR="00053085" w:rsidRPr="003D08EC">
        <w:rPr>
          <w:rFonts w:ascii="Tahoma" w:hAnsi="Tahoma" w:cs="Tahoma"/>
          <w:color w:val="auto"/>
          <w:sz w:val="22"/>
          <w:szCs w:val="22"/>
        </w:rPr>
        <w:t>Ο</w:t>
      </w:r>
      <w:r w:rsidR="002973C8" w:rsidRPr="003D08EC">
        <w:rPr>
          <w:rFonts w:ascii="Tahoma" w:hAnsi="Tahoma" w:cs="Tahoma"/>
          <w:color w:val="auto"/>
          <w:sz w:val="22"/>
          <w:szCs w:val="22"/>
        </w:rPr>
        <w:t>.</w:t>
      </w:r>
      <w:r w:rsidR="00053085" w:rsidRPr="003D08EC">
        <w:rPr>
          <w:rFonts w:ascii="Tahoma" w:hAnsi="Tahoma" w:cs="Tahoma"/>
          <w:color w:val="auto"/>
          <w:sz w:val="22"/>
          <w:szCs w:val="22"/>
        </w:rPr>
        <w:t>Π</w:t>
      </w:r>
      <w:r w:rsidR="002973C8" w:rsidRPr="003D08EC">
        <w:rPr>
          <w:rFonts w:ascii="Tahoma" w:hAnsi="Tahoma" w:cs="Tahoma"/>
          <w:color w:val="auto"/>
          <w:sz w:val="22"/>
          <w:szCs w:val="22"/>
        </w:rPr>
        <w:t>.</w:t>
      </w:r>
      <w:r w:rsidR="00053085" w:rsidRPr="003D08EC">
        <w:rPr>
          <w:rFonts w:ascii="Tahoma" w:hAnsi="Tahoma" w:cs="Tahoma"/>
          <w:color w:val="auto"/>
          <w:sz w:val="22"/>
          <w:szCs w:val="22"/>
        </w:rPr>
        <w:t>Υ</w:t>
      </w:r>
      <w:r w:rsidR="002973C8" w:rsidRPr="003D08EC">
        <w:rPr>
          <w:rFonts w:ascii="Tahoma" w:hAnsi="Tahoma" w:cs="Tahoma"/>
          <w:color w:val="auto"/>
          <w:sz w:val="22"/>
          <w:szCs w:val="22"/>
        </w:rPr>
        <w:t>.</w:t>
      </w:r>
      <w:r w:rsidR="00053085" w:rsidRPr="003D08EC">
        <w:rPr>
          <w:rFonts w:ascii="Tahoma" w:hAnsi="Tahoma" w:cs="Tahoma"/>
          <w:color w:val="auto"/>
          <w:sz w:val="22"/>
          <w:szCs w:val="22"/>
        </w:rPr>
        <w:t>Υ</w:t>
      </w:r>
      <w:r w:rsidR="002973C8" w:rsidRPr="003D08EC">
        <w:rPr>
          <w:rFonts w:ascii="Tahoma" w:hAnsi="Tahoma" w:cs="Tahoma"/>
          <w:color w:val="auto"/>
          <w:sz w:val="22"/>
          <w:szCs w:val="22"/>
        </w:rPr>
        <w:t>.</w:t>
      </w:r>
      <w:r w:rsidR="00053085" w:rsidRPr="003D08EC">
        <w:rPr>
          <w:rFonts w:ascii="Tahoma" w:hAnsi="Tahoma" w:cs="Tahoma"/>
          <w:color w:val="auto"/>
          <w:sz w:val="22"/>
          <w:szCs w:val="22"/>
        </w:rPr>
        <w:t>, ανασφάλιστοι και άποροι</w:t>
      </w:r>
      <w:r w:rsidR="00F404D0" w:rsidRPr="003D08EC">
        <w:rPr>
          <w:rFonts w:ascii="Tahoma" w:hAnsi="Tahoma" w:cs="Tahoma"/>
          <w:color w:val="auto"/>
          <w:sz w:val="22"/>
          <w:szCs w:val="22"/>
        </w:rPr>
        <w:t>, όπως αυτοί ορίζονται κάθε φορά</w:t>
      </w:r>
      <w:r w:rsidR="00053085" w:rsidRPr="003D08EC">
        <w:rPr>
          <w:rFonts w:ascii="Tahoma" w:hAnsi="Tahoma" w:cs="Tahoma"/>
          <w:color w:val="auto"/>
          <w:sz w:val="22"/>
          <w:szCs w:val="22"/>
        </w:rPr>
        <w:t xml:space="preserve">) </w:t>
      </w:r>
      <w:r w:rsidR="00F90E6E" w:rsidRPr="003D08EC">
        <w:rPr>
          <w:rFonts w:ascii="Tahoma" w:hAnsi="Tahoma" w:cs="Tahoma"/>
          <w:color w:val="auto"/>
          <w:sz w:val="22"/>
          <w:szCs w:val="22"/>
        </w:rPr>
        <w:t xml:space="preserve"> </w:t>
      </w:r>
      <w:r w:rsidRPr="003D08EC">
        <w:rPr>
          <w:rFonts w:ascii="Tahoma" w:hAnsi="Tahoma" w:cs="Tahoma"/>
          <w:color w:val="auto"/>
          <w:sz w:val="22"/>
          <w:szCs w:val="22"/>
        </w:rPr>
        <w:t>τα οποία διαβιούν σε Στέγες Υποστηριζόμενης Διαβίωσης,</w:t>
      </w:r>
      <w:r w:rsidR="00F800C5" w:rsidRPr="003D08EC">
        <w:rPr>
          <w:rFonts w:ascii="Tahoma" w:hAnsi="Tahoma" w:cs="Tahoma"/>
          <w:color w:val="auto"/>
          <w:sz w:val="22"/>
          <w:szCs w:val="22"/>
        </w:rPr>
        <w:t xml:space="preserve"> </w:t>
      </w:r>
      <w:r w:rsidR="00F90E6E" w:rsidRPr="003D08EC">
        <w:rPr>
          <w:rFonts w:ascii="Tahoma" w:hAnsi="Tahoma" w:cs="Tahoma"/>
          <w:color w:val="auto"/>
          <w:sz w:val="22"/>
          <w:szCs w:val="22"/>
        </w:rPr>
        <w:t>από την ημέρα της πρώτης ένταξης</w:t>
      </w:r>
      <w:r w:rsidR="00F800C5" w:rsidRPr="003D08EC">
        <w:rPr>
          <w:rFonts w:ascii="Tahoma" w:hAnsi="Tahoma" w:cs="Tahoma"/>
          <w:color w:val="auto"/>
          <w:sz w:val="22"/>
          <w:szCs w:val="22"/>
        </w:rPr>
        <w:t>, συμπεριλαμβανομένης της δοκιμαστικής περιόδου</w:t>
      </w:r>
      <w:r w:rsidR="00F90E6E" w:rsidRPr="003D08EC">
        <w:rPr>
          <w:rFonts w:ascii="Tahoma" w:hAnsi="Tahoma" w:cs="Tahoma"/>
          <w:color w:val="auto"/>
          <w:sz w:val="22"/>
          <w:szCs w:val="22"/>
        </w:rPr>
        <w:t xml:space="preserve">, </w:t>
      </w:r>
      <w:r w:rsidRPr="003D08EC">
        <w:rPr>
          <w:rFonts w:ascii="Tahoma" w:hAnsi="Tahoma" w:cs="Tahoma"/>
          <w:color w:val="auto"/>
          <w:sz w:val="22"/>
          <w:szCs w:val="22"/>
        </w:rPr>
        <w:t xml:space="preserve">ανά ημέρα, άτομο και </w:t>
      </w:r>
      <w:r w:rsidRPr="003D08EC">
        <w:rPr>
          <w:rFonts w:ascii="Tahoma" w:hAnsi="Tahoma" w:cs="Tahoma"/>
          <w:color w:val="auto"/>
          <w:sz w:val="22"/>
          <w:szCs w:val="22"/>
        </w:rPr>
        <w:lastRenderedPageBreak/>
        <w:t xml:space="preserve">είδος αναπηρίας όπως ορίζεται </w:t>
      </w:r>
      <w:r w:rsidR="00591A00" w:rsidRPr="003D08EC">
        <w:rPr>
          <w:rFonts w:ascii="Tahoma" w:hAnsi="Tahoma" w:cs="Tahoma"/>
          <w:color w:val="auto"/>
          <w:sz w:val="22"/>
          <w:szCs w:val="22"/>
        </w:rPr>
        <w:t>σ</w:t>
      </w:r>
      <w:r w:rsidRPr="003D08EC">
        <w:rPr>
          <w:rFonts w:ascii="Tahoma" w:hAnsi="Tahoma" w:cs="Tahoma"/>
          <w:color w:val="auto"/>
          <w:sz w:val="22"/>
          <w:szCs w:val="22"/>
        </w:rPr>
        <w:t>την</w:t>
      </w:r>
      <w:r w:rsidR="00591A00" w:rsidRPr="003D08EC">
        <w:rPr>
          <w:rFonts w:ascii="Tahoma" w:hAnsi="Tahoma" w:cs="Tahoma"/>
          <w:color w:val="auto"/>
          <w:sz w:val="22"/>
          <w:szCs w:val="22"/>
        </w:rPr>
        <w:t xml:space="preserve"> υπ.΄άριθ. Δ29α/Φ.ΘΕΣΜ./ΓΠ26275/1048/22-1-2014 Κοινή Υπουργική Απόφαση</w:t>
      </w:r>
      <w:r w:rsidR="009A0E86" w:rsidRPr="003D08EC">
        <w:rPr>
          <w:rFonts w:ascii="Tahoma" w:hAnsi="Tahoma" w:cs="Tahoma"/>
          <w:color w:val="auto"/>
          <w:sz w:val="22"/>
          <w:szCs w:val="22"/>
        </w:rPr>
        <w:t xml:space="preserve"> (ΦΕΚ 172</w:t>
      </w:r>
      <w:r w:rsidR="00591A00" w:rsidRPr="003D08EC">
        <w:rPr>
          <w:rFonts w:ascii="Tahoma" w:hAnsi="Tahoma" w:cs="Tahoma"/>
          <w:color w:val="auto"/>
          <w:sz w:val="22"/>
          <w:szCs w:val="22"/>
        </w:rPr>
        <w:t>/</w:t>
      </w:r>
      <w:r w:rsidR="009A0E86" w:rsidRPr="003D08EC">
        <w:rPr>
          <w:rFonts w:ascii="Tahoma" w:hAnsi="Tahoma" w:cs="Tahoma"/>
          <w:color w:val="auto"/>
          <w:sz w:val="22"/>
          <w:szCs w:val="22"/>
        </w:rPr>
        <w:t>τ.Β</w:t>
      </w:r>
      <w:r w:rsidR="00591A00" w:rsidRPr="003D08EC">
        <w:rPr>
          <w:rFonts w:ascii="Tahoma" w:hAnsi="Tahoma" w:cs="Tahoma"/>
          <w:color w:val="auto"/>
          <w:sz w:val="22"/>
          <w:szCs w:val="22"/>
        </w:rPr>
        <w:t>/</w:t>
      </w:r>
      <w:r w:rsidR="009A0E86" w:rsidRPr="003D08EC">
        <w:rPr>
          <w:rFonts w:ascii="Tahoma" w:hAnsi="Tahoma" w:cs="Tahoma"/>
          <w:color w:val="auto"/>
          <w:sz w:val="22"/>
          <w:szCs w:val="22"/>
        </w:rPr>
        <w:t>30</w:t>
      </w:r>
      <w:r w:rsidR="00591A00" w:rsidRPr="003D08EC">
        <w:rPr>
          <w:rFonts w:ascii="Tahoma" w:hAnsi="Tahoma" w:cs="Tahoma"/>
          <w:color w:val="auto"/>
          <w:sz w:val="22"/>
          <w:szCs w:val="22"/>
        </w:rPr>
        <w:t>.</w:t>
      </w:r>
      <w:r w:rsidR="009A0E86" w:rsidRPr="003D08EC">
        <w:rPr>
          <w:rFonts w:ascii="Tahoma" w:hAnsi="Tahoma" w:cs="Tahoma"/>
          <w:color w:val="auto"/>
          <w:sz w:val="22"/>
          <w:szCs w:val="22"/>
        </w:rPr>
        <w:t>01</w:t>
      </w:r>
      <w:r w:rsidR="00591A00" w:rsidRPr="003D08EC">
        <w:rPr>
          <w:rFonts w:ascii="Tahoma" w:hAnsi="Tahoma" w:cs="Tahoma"/>
          <w:color w:val="auto"/>
          <w:sz w:val="22"/>
          <w:szCs w:val="22"/>
        </w:rPr>
        <w:t>.</w:t>
      </w:r>
      <w:r w:rsidR="009A0E86" w:rsidRPr="003D08EC">
        <w:rPr>
          <w:rFonts w:ascii="Tahoma" w:hAnsi="Tahoma" w:cs="Tahoma"/>
          <w:color w:val="auto"/>
          <w:sz w:val="22"/>
          <w:szCs w:val="22"/>
        </w:rPr>
        <w:t>2014</w:t>
      </w:r>
      <w:r w:rsidR="00F800C5" w:rsidRPr="003D08EC">
        <w:rPr>
          <w:rFonts w:ascii="Tahoma" w:hAnsi="Tahoma" w:cs="Tahoma"/>
          <w:color w:val="auto"/>
          <w:sz w:val="22"/>
          <w:szCs w:val="22"/>
        </w:rPr>
        <w:t>).</w:t>
      </w:r>
    </w:p>
    <w:p w14:paraId="25EE1DA7" w14:textId="245E05CE" w:rsidR="003E46BB" w:rsidRPr="003D08EC" w:rsidRDefault="003E46BB" w:rsidP="00565A49">
      <w:pPr>
        <w:pStyle w:val="ac"/>
        <w:widowControl/>
        <w:numPr>
          <w:ilvl w:val="0"/>
          <w:numId w:val="6"/>
        </w:numPr>
        <w:tabs>
          <w:tab w:val="left" w:pos="265"/>
          <w:tab w:val="left" w:pos="42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Στ</w:t>
      </w:r>
      <w:r w:rsidR="00206622" w:rsidRPr="003D08EC">
        <w:rPr>
          <w:rFonts w:ascii="Tahoma" w:hAnsi="Tahoma" w:cs="Tahoma"/>
          <w:color w:val="auto"/>
          <w:sz w:val="22"/>
          <w:szCs w:val="22"/>
        </w:rPr>
        <w:t xml:space="preserve">ην έννοια του ειδικού νοσηλίου- </w:t>
      </w:r>
      <w:r w:rsidRPr="003D08EC">
        <w:rPr>
          <w:rFonts w:ascii="Tahoma" w:hAnsi="Tahoma" w:cs="Tahoma"/>
          <w:color w:val="auto"/>
          <w:sz w:val="22"/>
          <w:szCs w:val="22"/>
        </w:rPr>
        <w:t>τροφείου περιλαμβάνονται η διαμονή στη Σ.Υ.Δ. σύμφωνα με τις παροχές και τις υποχρεώσεις όπως  αυτές περιγράφονται στην κείμενη νομοθεσία (ΦΕΚ 1160</w:t>
      </w:r>
      <w:r w:rsidR="0004020D" w:rsidRPr="003D08EC">
        <w:rPr>
          <w:rFonts w:ascii="Tahoma" w:hAnsi="Tahoma" w:cs="Tahoma"/>
          <w:color w:val="auto"/>
          <w:sz w:val="22"/>
          <w:szCs w:val="22"/>
        </w:rPr>
        <w:t>/τ.</w:t>
      </w:r>
      <w:r w:rsidRPr="003D08EC">
        <w:rPr>
          <w:rFonts w:ascii="Tahoma" w:hAnsi="Tahoma" w:cs="Tahoma"/>
          <w:color w:val="auto"/>
          <w:sz w:val="22"/>
          <w:szCs w:val="22"/>
        </w:rPr>
        <w:t>Β</w:t>
      </w:r>
      <w:r w:rsidR="0004020D" w:rsidRPr="003D08EC">
        <w:rPr>
          <w:rFonts w:ascii="Tahoma" w:hAnsi="Tahoma" w:cs="Tahoma"/>
          <w:color w:val="auto"/>
          <w:sz w:val="22"/>
          <w:szCs w:val="22"/>
        </w:rPr>
        <w:t>΄</w:t>
      </w:r>
      <w:r w:rsidRPr="003D08EC">
        <w:rPr>
          <w:rFonts w:ascii="Tahoma" w:hAnsi="Tahoma" w:cs="Tahoma"/>
          <w:color w:val="auto"/>
          <w:sz w:val="22"/>
          <w:szCs w:val="22"/>
        </w:rPr>
        <w:t>/08.04.2019).</w:t>
      </w:r>
    </w:p>
    <w:p w14:paraId="3AF44491" w14:textId="50B52228" w:rsidR="003E46BB" w:rsidRPr="003D08EC" w:rsidRDefault="003E46BB" w:rsidP="00A848E4">
      <w:pPr>
        <w:pStyle w:val="ac"/>
        <w:widowControl/>
        <w:numPr>
          <w:ilvl w:val="0"/>
          <w:numId w:val="6"/>
        </w:numPr>
        <w:tabs>
          <w:tab w:val="left" w:pos="284"/>
          <w:tab w:val="left" w:pos="42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Ο β΄ συμβαλλόμενος υποχρεούται κατά το χρόνο σύναψης της παρούσας Σύμβασης να ενημερώσει τον Ε.Ο.Π.Υ.Υ.</w:t>
      </w:r>
      <w:r w:rsidR="0009086E" w:rsidRPr="003D08EC">
        <w:rPr>
          <w:rFonts w:ascii="Tahoma" w:hAnsi="Tahoma" w:cs="Tahoma"/>
          <w:color w:val="auto"/>
          <w:sz w:val="22"/>
          <w:szCs w:val="22"/>
        </w:rPr>
        <w:t xml:space="preserve"> ανά ΑΜΚΑ διαμένοντα </w:t>
      </w:r>
      <w:r w:rsidR="00053085" w:rsidRPr="003D08EC">
        <w:rPr>
          <w:rFonts w:ascii="Tahoma" w:hAnsi="Tahoma" w:cs="Tahoma"/>
          <w:color w:val="auto"/>
          <w:sz w:val="22"/>
          <w:szCs w:val="22"/>
        </w:rPr>
        <w:t>(με διακριτή λίστα ασφαλισμένων και ανασφάλιστων),</w:t>
      </w:r>
      <w:r w:rsidR="0009086E" w:rsidRPr="003D08EC">
        <w:rPr>
          <w:rFonts w:ascii="Tahoma" w:hAnsi="Tahoma" w:cs="Tahoma"/>
          <w:color w:val="auto"/>
          <w:sz w:val="22"/>
          <w:szCs w:val="22"/>
        </w:rPr>
        <w:t xml:space="preserve"> </w:t>
      </w:r>
      <w:r w:rsidRPr="003D08EC">
        <w:rPr>
          <w:rFonts w:ascii="Tahoma" w:hAnsi="Tahoma" w:cs="Tahoma"/>
          <w:color w:val="auto"/>
          <w:sz w:val="22"/>
          <w:szCs w:val="22"/>
        </w:rPr>
        <w:t>την κατάταξή του ως προς το ύψος του ειδικού νοσηλίου – τροφείου, διαθέτοντας τα απαραίτητα στοιχεία (</w:t>
      </w:r>
      <w:r w:rsidR="00A848E4" w:rsidRPr="003D08EC">
        <w:rPr>
          <w:rFonts w:ascii="Tahoma" w:hAnsi="Tahoma" w:cs="Tahoma"/>
          <w:color w:val="auto"/>
          <w:sz w:val="22"/>
          <w:szCs w:val="22"/>
        </w:rPr>
        <w:t xml:space="preserve">πιστοποιητικά αναπηρίας ΚΕΠΑ, ΑΣΥΕ, ΑΝΥΕ κ.ο.κ. ή πιστοποιήσεις αναπηρίας από </w:t>
      </w:r>
      <w:r w:rsidR="00B97474" w:rsidRPr="003D08EC">
        <w:rPr>
          <w:rFonts w:ascii="Tahoma" w:hAnsi="Tahoma" w:cs="Tahoma"/>
          <w:color w:val="auto"/>
          <w:sz w:val="22"/>
          <w:szCs w:val="22"/>
        </w:rPr>
        <w:t xml:space="preserve">αρμόδιες </w:t>
      </w:r>
      <w:r w:rsidR="00A848E4" w:rsidRPr="003D08EC">
        <w:rPr>
          <w:rFonts w:ascii="Tahoma" w:hAnsi="Tahoma" w:cs="Tahoma"/>
          <w:color w:val="auto"/>
          <w:sz w:val="22"/>
          <w:szCs w:val="22"/>
        </w:rPr>
        <w:t>Υγειονομικές Επιτροπές που λειτου</w:t>
      </w:r>
      <w:r w:rsidR="00B97474" w:rsidRPr="003D08EC">
        <w:rPr>
          <w:rFonts w:ascii="Tahoma" w:hAnsi="Tahoma" w:cs="Tahoma"/>
          <w:color w:val="auto"/>
          <w:sz w:val="22"/>
          <w:szCs w:val="22"/>
        </w:rPr>
        <w:t>ργούσαν πριν τεθεί σε ισχύ ο ν.3863</w:t>
      </w:r>
      <w:r w:rsidR="00A848E4" w:rsidRPr="003D08EC">
        <w:rPr>
          <w:rFonts w:ascii="Tahoma" w:hAnsi="Tahoma" w:cs="Tahoma"/>
          <w:color w:val="auto"/>
          <w:sz w:val="22"/>
          <w:szCs w:val="22"/>
        </w:rPr>
        <w:t>/201</w:t>
      </w:r>
      <w:r w:rsidR="00B97474" w:rsidRPr="003D08EC">
        <w:rPr>
          <w:rFonts w:ascii="Tahoma" w:hAnsi="Tahoma" w:cs="Tahoma"/>
          <w:color w:val="auto"/>
          <w:sz w:val="22"/>
          <w:szCs w:val="22"/>
        </w:rPr>
        <w:t>0</w:t>
      </w:r>
      <w:r w:rsidR="00A848E4" w:rsidRPr="003D08EC">
        <w:rPr>
          <w:rFonts w:ascii="Tahoma" w:hAnsi="Tahoma" w:cs="Tahoma"/>
          <w:color w:val="auto"/>
          <w:sz w:val="22"/>
          <w:szCs w:val="22"/>
        </w:rPr>
        <w:t xml:space="preserve"> και είναι σε ισχύ</w:t>
      </w:r>
      <w:r w:rsidR="00B97474" w:rsidRPr="003D08EC">
        <w:rPr>
          <w:rFonts w:ascii="Tahoma" w:hAnsi="Tahoma" w:cs="Tahoma"/>
          <w:color w:val="auto"/>
          <w:sz w:val="22"/>
          <w:szCs w:val="22"/>
        </w:rPr>
        <w:t>, Δείκτης Νοημοσύνης</w:t>
      </w:r>
      <w:r w:rsidR="00A848E4" w:rsidRPr="003D08EC">
        <w:rPr>
          <w:rFonts w:ascii="Tahoma" w:hAnsi="Tahoma" w:cs="Tahoma"/>
          <w:color w:val="auto"/>
          <w:sz w:val="22"/>
          <w:szCs w:val="22"/>
        </w:rPr>
        <w:t xml:space="preserve">) </w:t>
      </w:r>
      <w:r w:rsidRPr="003D08EC">
        <w:rPr>
          <w:rFonts w:ascii="Tahoma" w:hAnsi="Tahoma" w:cs="Tahoma"/>
          <w:color w:val="auto"/>
          <w:sz w:val="22"/>
          <w:szCs w:val="22"/>
        </w:rPr>
        <w:t xml:space="preserve">τα </w:t>
      </w:r>
      <w:r w:rsidR="00A848E4" w:rsidRPr="003D08EC">
        <w:rPr>
          <w:rFonts w:ascii="Tahoma" w:hAnsi="Tahoma" w:cs="Tahoma"/>
          <w:color w:val="auto"/>
          <w:sz w:val="22"/>
          <w:szCs w:val="22"/>
        </w:rPr>
        <w:t>οποία</w:t>
      </w:r>
      <w:r w:rsidRPr="003D08EC">
        <w:rPr>
          <w:rFonts w:ascii="Tahoma" w:hAnsi="Tahoma" w:cs="Tahoma"/>
          <w:color w:val="auto"/>
          <w:sz w:val="22"/>
          <w:szCs w:val="22"/>
        </w:rPr>
        <w:t xml:space="preserve"> θα βρίσκονται στη διάθεση των</w:t>
      </w:r>
      <w:r w:rsidR="00AD05B6" w:rsidRPr="003D08EC">
        <w:rPr>
          <w:rFonts w:ascii="Tahoma" w:hAnsi="Tahoma" w:cs="Tahoma"/>
          <w:color w:val="auto"/>
          <w:sz w:val="22"/>
          <w:szCs w:val="22"/>
        </w:rPr>
        <w:t xml:space="preserve"> αρμόδιων ελεγκτικών οργάνων </w:t>
      </w:r>
      <w:r w:rsidRPr="003D08EC">
        <w:rPr>
          <w:rFonts w:ascii="Tahoma" w:hAnsi="Tahoma" w:cs="Tahoma"/>
          <w:color w:val="auto"/>
          <w:sz w:val="22"/>
          <w:szCs w:val="22"/>
        </w:rPr>
        <w:t>του Ε.Ο.Π.Υ.Υ..</w:t>
      </w:r>
      <w:r w:rsidR="00781191" w:rsidRPr="003D08EC">
        <w:rPr>
          <w:rFonts w:ascii="Tahoma" w:hAnsi="Tahoma" w:cs="Tahoma"/>
          <w:color w:val="auto"/>
          <w:sz w:val="22"/>
          <w:szCs w:val="22"/>
        </w:rPr>
        <w:t xml:space="preserve"> Κατά τη διάρκεια ισχύος της σύμβασης για να μεταβληθεί το ύψος του ειδικού νοσηλίου – τροφείου κάποιου διαμένοντα απαιτείται η προσκόμιση νέου πιστοποιητικού αναπηρίας ΚΕΠΑ ή Δείκτη Νοημοσύνης. </w:t>
      </w:r>
    </w:p>
    <w:p w14:paraId="47F751A8" w14:textId="74BD8D77" w:rsidR="003E46BB" w:rsidRPr="003D08EC" w:rsidRDefault="00D26CC2" w:rsidP="00565A49">
      <w:pPr>
        <w:pStyle w:val="ac"/>
        <w:widowControl/>
        <w:numPr>
          <w:ilvl w:val="0"/>
          <w:numId w:val="6"/>
        </w:numPr>
        <w:tabs>
          <w:tab w:val="left" w:pos="207"/>
          <w:tab w:val="left" w:pos="265"/>
          <w:tab w:val="left" w:pos="42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 xml:space="preserve"> </w:t>
      </w:r>
      <w:r w:rsidR="003E46BB" w:rsidRPr="003D08EC">
        <w:rPr>
          <w:rFonts w:ascii="Tahoma" w:hAnsi="Tahoma" w:cs="Tahoma"/>
          <w:color w:val="auto"/>
          <w:sz w:val="22"/>
          <w:szCs w:val="22"/>
        </w:rPr>
        <w:t xml:space="preserve">Συνομολογείται ακόμη ότι ο Ε.Ο.Π.Υ.Υ. ουδεμία ευθύνη φέρει έναντι του β’ συμβαλλόμενου για οποιαδήποτε ζημία τυχόν προξενήσουν στην περιουσία του οι δικαιούχοι του Ε.Ο.Π.Υ.Υ. που  διαμένουν σε αυτόν και δεν δικαιούται οποιαδήποτε αποζημίωση από τον Ε.Ο.Π.Υ.Υ.. </w:t>
      </w:r>
    </w:p>
    <w:p w14:paraId="760471D8" w14:textId="1BA1A496" w:rsidR="003E46BB" w:rsidRPr="003D08EC" w:rsidRDefault="003E46BB" w:rsidP="00565A49">
      <w:pPr>
        <w:pStyle w:val="ac"/>
        <w:numPr>
          <w:ilvl w:val="0"/>
          <w:numId w:val="6"/>
        </w:numPr>
        <w:tabs>
          <w:tab w:val="left" w:pos="207"/>
          <w:tab w:val="left" w:pos="265"/>
          <w:tab w:val="left" w:pos="42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Σε περίπτωση οριστικής διακοπής της διαμονής λόγω αποχωρήσεως του διαμένοντα, ο Ε.Ο.Π.Υ.Υ. απαλλάσσεται από την υποχρέωση καταβολής των νοσηλίων- τροφείων  από την ημέρα διακοπής της διαμονής του διαμένοντα.</w:t>
      </w:r>
    </w:p>
    <w:p w14:paraId="2390672D" w14:textId="463AD01B" w:rsidR="003E46BB" w:rsidRPr="003D08EC" w:rsidRDefault="003E46BB" w:rsidP="00565A49">
      <w:pPr>
        <w:pStyle w:val="ac"/>
        <w:numPr>
          <w:ilvl w:val="0"/>
          <w:numId w:val="6"/>
        </w:numPr>
        <w:tabs>
          <w:tab w:val="left" w:pos="207"/>
          <w:tab w:val="left" w:pos="265"/>
          <w:tab w:val="left" w:pos="42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 xml:space="preserve">Η ηλεκτρονική υποβολή της μηνιαίας δαπάνης του β’ συμβαλλόμενου ολοκληρώνεται το αργότερο μέχρι την </w:t>
      </w:r>
      <w:r w:rsidR="0026406E">
        <w:rPr>
          <w:rFonts w:ascii="Tahoma" w:hAnsi="Tahoma" w:cs="Tahoma"/>
          <w:color w:val="auto"/>
          <w:sz w:val="22"/>
          <w:szCs w:val="22"/>
        </w:rPr>
        <w:t xml:space="preserve">τελευταία εργάσιμη ημέρα </w:t>
      </w:r>
      <w:r w:rsidRPr="003D08EC">
        <w:rPr>
          <w:rFonts w:ascii="Tahoma" w:hAnsi="Tahoma" w:cs="Tahoma"/>
          <w:color w:val="auto"/>
          <w:sz w:val="22"/>
          <w:szCs w:val="22"/>
        </w:rPr>
        <w:t>του επόμενου μήνα, άλλως δεν αναγνωρίζονται και δεν αποζημιώνονται οι δαπάνες του μήνα υποβολής, σύμφωνα με την κείμενη νομοθεσία</w:t>
      </w:r>
      <w:r w:rsidR="00315904">
        <w:rPr>
          <w:rFonts w:ascii="Tahoma" w:hAnsi="Tahoma" w:cs="Tahoma"/>
          <w:color w:val="auto"/>
          <w:sz w:val="22"/>
          <w:szCs w:val="22"/>
        </w:rPr>
        <w:t xml:space="preserve"> </w:t>
      </w:r>
      <w:r w:rsidR="00315904">
        <w:rPr>
          <w:rFonts w:ascii="Tahoma" w:hAnsi="Tahoma" w:cs="Tahoma"/>
          <w:color w:val="auto"/>
          <w:sz w:val="22"/>
          <w:szCs w:val="22"/>
        </w:rPr>
        <w:t>( άρθρο 9 του Ν. 4931/2022 )</w:t>
      </w:r>
      <w:r w:rsidR="00315904" w:rsidRPr="003D08EC">
        <w:rPr>
          <w:rFonts w:ascii="Tahoma" w:hAnsi="Tahoma" w:cs="Tahoma"/>
          <w:color w:val="auto"/>
          <w:sz w:val="22"/>
          <w:szCs w:val="22"/>
        </w:rPr>
        <w:t>.</w:t>
      </w:r>
    </w:p>
    <w:p w14:paraId="75D2FEFD" w14:textId="7C6D247C" w:rsidR="003E46BB" w:rsidRPr="003D08EC" w:rsidRDefault="003E46BB" w:rsidP="004C2435">
      <w:pPr>
        <w:pStyle w:val="ac"/>
        <w:tabs>
          <w:tab w:val="left" w:pos="207"/>
          <w:tab w:val="left" w:pos="265"/>
          <w:tab w:val="left" w:pos="426"/>
        </w:tabs>
        <w:spacing w:line="360" w:lineRule="auto"/>
        <w:ind w:left="0" w:right="20"/>
        <w:jc w:val="both"/>
        <w:rPr>
          <w:rFonts w:ascii="Tahoma" w:hAnsi="Tahoma" w:cs="Tahoma"/>
          <w:color w:val="auto"/>
          <w:sz w:val="22"/>
          <w:szCs w:val="22"/>
        </w:rPr>
      </w:pPr>
      <w:r w:rsidRPr="003D08EC">
        <w:rPr>
          <w:rFonts w:ascii="Tahoma" w:hAnsi="Tahoma" w:cs="Tahoma"/>
          <w:color w:val="auto"/>
          <w:sz w:val="22"/>
          <w:szCs w:val="22"/>
        </w:rPr>
        <w:t>Οι λοιπές διαδικασίες και δικαιολογητικά</w:t>
      </w:r>
      <w:r w:rsidR="002B16CA" w:rsidRPr="003D08EC">
        <w:rPr>
          <w:rFonts w:ascii="Times New Roman" w:hAnsi="Times New Roman" w:cs="Times New Roman"/>
          <w:color w:val="auto"/>
        </w:rPr>
        <w:t xml:space="preserve"> </w:t>
      </w:r>
      <w:r w:rsidR="002B16CA" w:rsidRPr="003D08EC">
        <w:rPr>
          <w:rFonts w:ascii="Tahoma" w:hAnsi="Tahoma" w:cs="Tahoma"/>
          <w:color w:val="auto"/>
          <w:sz w:val="22"/>
          <w:szCs w:val="22"/>
        </w:rPr>
        <w:t xml:space="preserve">υποβολής καθορίζονται από σχετικές εγκυκλίους και οδηγίες του </w:t>
      </w:r>
      <w:r w:rsidRPr="003D08EC">
        <w:rPr>
          <w:rFonts w:ascii="Tahoma" w:hAnsi="Tahoma" w:cs="Tahoma"/>
          <w:color w:val="auto"/>
          <w:sz w:val="22"/>
          <w:szCs w:val="22"/>
        </w:rPr>
        <w:t>Ε.Ο.Π.Υ.Υ.</w:t>
      </w:r>
    </w:p>
    <w:p w14:paraId="3A8D215A" w14:textId="2713FBD4" w:rsidR="003E46BB" w:rsidRPr="003D08EC" w:rsidRDefault="003E46BB" w:rsidP="00565A49">
      <w:pPr>
        <w:pStyle w:val="ac"/>
        <w:numPr>
          <w:ilvl w:val="0"/>
          <w:numId w:val="6"/>
        </w:numPr>
        <w:tabs>
          <w:tab w:val="left" w:pos="207"/>
          <w:tab w:val="left" w:pos="265"/>
          <w:tab w:val="left" w:pos="42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Οι μηνιαίες δαπάνες του β’ συμβαλλόμενου ελέγχονται, εκκαθαρίζονται και εξοφλούνται από τις αρμόδιες διοικητικές υπηρεσίες του Ε.Ο.Π.Υ.Υ. εντός 90 ημερών από την καταληκτική ημερομηνία υποβολής</w:t>
      </w:r>
      <w:r w:rsidR="00315904">
        <w:rPr>
          <w:rFonts w:ascii="Tahoma" w:hAnsi="Tahoma" w:cs="Tahoma"/>
          <w:color w:val="auto"/>
          <w:sz w:val="22"/>
          <w:szCs w:val="22"/>
        </w:rPr>
        <w:t xml:space="preserve">. </w:t>
      </w:r>
      <w:r w:rsidRPr="003D08EC">
        <w:rPr>
          <w:rFonts w:ascii="Tahoma" w:hAnsi="Tahoma" w:cs="Tahoma"/>
          <w:color w:val="auto"/>
          <w:sz w:val="22"/>
          <w:szCs w:val="22"/>
        </w:rPr>
        <w:t>Για τον έλεγχο και την εκκαθάριση των δαπανών του β΄ συμβαλλόμενου εφαρμόζεται η υπ’ αριθ. ΚΥΑ Β2β/οικ.38642/30-5-2016 (ΦΕΚ 1536/τ.Β/31-5-2016) όπως ισχύει κάθε φορά και η κείμενη νομοθεσία. Ο Ε.Ο.Π.Υ.Υ. ολοκληρώνει εντός του ως άνω χρονικού διαστήματος την τελική εκκαθάριση των υποβληθεισών δαπανών του β’ συμβαλλόμενου.</w:t>
      </w:r>
    </w:p>
    <w:p w14:paraId="534553D5" w14:textId="77777777" w:rsidR="003E46BB" w:rsidRPr="003D08EC" w:rsidRDefault="003E46BB" w:rsidP="00565A49">
      <w:pPr>
        <w:pStyle w:val="ac"/>
        <w:numPr>
          <w:ilvl w:val="0"/>
          <w:numId w:val="6"/>
        </w:numPr>
        <w:tabs>
          <w:tab w:val="left" w:pos="207"/>
          <w:tab w:val="left" w:pos="265"/>
          <w:tab w:val="left" w:pos="42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lastRenderedPageBreak/>
        <w:t xml:space="preserve">Ο β΄ συμβαλλόμενος απαγορεύεται να ζητήσει ή να εισπράξει επιπλέον αμοιβή από το δικαιούχο ή τους οικείους του, για τις υπηρεσίες της παρούσας σύμβασης, πέραν των οριζόμενων στην κείμενη νομοθεσία. Συνέπεια της παράβασης αυτής είναι λόγος επιβολής των προβλεπόμενων κυρώσεων στον β’  συμβαλλόμενο. </w:t>
      </w:r>
    </w:p>
    <w:p w14:paraId="6B9EFB27" w14:textId="77777777" w:rsidR="00462037" w:rsidRPr="003D08EC" w:rsidRDefault="00462037" w:rsidP="00D250F3">
      <w:pPr>
        <w:spacing w:line="360" w:lineRule="auto"/>
        <w:ind w:right="-28"/>
        <w:rPr>
          <w:rFonts w:ascii="Tahoma" w:hAnsi="Tahoma" w:cs="Tahoma"/>
          <w:b/>
          <w:color w:val="auto"/>
          <w:spacing w:val="1"/>
          <w:sz w:val="22"/>
          <w:szCs w:val="22"/>
        </w:rPr>
      </w:pPr>
    </w:p>
    <w:p w14:paraId="4D15F204" w14:textId="7D21F07B" w:rsidR="00A57357" w:rsidRPr="003D08EC" w:rsidRDefault="0004020D" w:rsidP="0004020D">
      <w:pPr>
        <w:spacing w:line="360" w:lineRule="auto"/>
        <w:ind w:right="-28"/>
        <w:jc w:val="center"/>
        <w:rPr>
          <w:rFonts w:ascii="Tahoma" w:hAnsi="Tahoma" w:cs="Tahoma"/>
          <w:b/>
          <w:color w:val="auto"/>
          <w:sz w:val="22"/>
          <w:szCs w:val="22"/>
        </w:rPr>
      </w:pPr>
      <w:r w:rsidRPr="003D08EC">
        <w:rPr>
          <w:rFonts w:ascii="Tahoma" w:hAnsi="Tahoma" w:cs="Tahoma"/>
          <w:b/>
          <w:color w:val="auto"/>
          <w:spacing w:val="1"/>
          <w:sz w:val="22"/>
          <w:szCs w:val="22"/>
        </w:rPr>
        <w:t>Ε.</w:t>
      </w:r>
      <w:r w:rsidR="00961F13" w:rsidRPr="003D08EC">
        <w:rPr>
          <w:rFonts w:ascii="Tahoma" w:hAnsi="Tahoma" w:cs="Tahoma"/>
          <w:b/>
          <w:color w:val="auto"/>
          <w:spacing w:val="1"/>
          <w:sz w:val="22"/>
          <w:szCs w:val="22"/>
        </w:rPr>
        <w:t xml:space="preserve"> </w:t>
      </w:r>
      <w:r w:rsidR="00A57357" w:rsidRPr="003D08EC">
        <w:rPr>
          <w:rFonts w:ascii="Tahoma" w:hAnsi="Tahoma" w:cs="Tahoma"/>
          <w:b/>
          <w:color w:val="auto"/>
          <w:spacing w:val="1"/>
          <w:sz w:val="22"/>
          <w:szCs w:val="22"/>
        </w:rPr>
        <w:t xml:space="preserve"> </w:t>
      </w:r>
      <w:r w:rsidR="006B0088" w:rsidRPr="003D08EC">
        <w:rPr>
          <w:rFonts w:ascii="Tahoma" w:hAnsi="Tahoma" w:cs="Tahoma"/>
          <w:b/>
          <w:color w:val="auto"/>
          <w:spacing w:val="1"/>
          <w:sz w:val="22"/>
          <w:szCs w:val="22"/>
        </w:rPr>
        <w:t>ΙΣΧΥΣ ΣΥΜΒΑΣΗΣ</w:t>
      </w:r>
    </w:p>
    <w:p w14:paraId="5DF25E31" w14:textId="50AD79DF" w:rsidR="0045020A" w:rsidRPr="003D08EC" w:rsidRDefault="0045020A" w:rsidP="004C2435">
      <w:pPr>
        <w:spacing w:line="360" w:lineRule="auto"/>
        <w:jc w:val="both"/>
        <w:rPr>
          <w:rFonts w:ascii="Tahoma" w:hAnsi="Tahoma" w:cs="Tahoma"/>
          <w:color w:val="auto"/>
          <w:sz w:val="22"/>
          <w:szCs w:val="22"/>
        </w:rPr>
      </w:pPr>
      <w:r w:rsidRPr="003D08EC">
        <w:rPr>
          <w:rFonts w:ascii="Tahoma" w:hAnsi="Tahoma" w:cs="Tahoma"/>
          <w:color w:val="auto"/>
          <w:sz w:val="22"/>
          <w:szCs w:val="22"/>
        </w:rPr>
        <w:t xml:space="preserve">Η ισχύς της παρούσας Σύμβασης είναι </w:t>
      </w:r>
      <w:r w:rsidR="00926E3A" w:rsidRPr="003D08EC">
        <w:rPr>
          <w:rFonts w:ascii="Tahoma" w:hAnsi="Tahoma" w:cs="Tahoma"/>
          <w:color w:val="auto"/>
          <w:sz w:val="22"/>
          <w:szCs w:val="22"/>
        </w:rPr>
        <w:t>τετραετής</w:t>
      </w:r>
      <w:r w:rsidRPr="003D08EC">
        <w:rPr>
          <w:rFonts w:ascii="Tahoma" w:hAnsi="Tahoma" w:cs="Tahoma"/>
          <w:color w:val="auto"/>
          <w:sz w:val="22"/>
          <w:szCs w:val="22"/>
        </w:rPr>
        <w:t xml:space="preserve"> με δυνατότητα αυτοδίκαιης παράτασής της για ένα (1) έτος, εφόσον δεν υπάρξει καταγγελία της από το ένα ή το άλλο συμβαλλόμενο μέρος. </w:t>
      </w:r>
    </w:p>
    <w:p w14:paraId="3614565E" w14:textId="4D862C5A" w:rsidR="0045020A" w:rsidRPr="003D08EC" w:rsidRDefault="0045020A" w:rsidP="004C2435">
      <w:pPr>
        <w:pStyle w:val="ac"/>
        <w:tabs>
          <w:tab w:val="left" w:pos="426"/>
        </w:tabs>
        <w:spacing w:line="360" w:lineRule="auto"/>
        <w:ind w:left="0"/>
        <w:jc w:val="both"/>
        <w:rPr>
          <w:rFonts w:ascii="Tahoma" w:eastAsia="Calibri" w:hAnsi="Tahoma" w:cs="Tahoma"/>
          <w:b/>
          <w:color w:val="auto"/>
          <w:sz w:val="22"/>
          <w:szCs w:val="22"/>
        </w:rPr>
      </w:pPr>
      <w:r w:rsidRPr="003D08EC">
        <w:rPr>
          <w:rFonts w:ascii="Tahoma" w:hAnsi="Tahoma" w:cs="Tahoma"/>
          <w:color w:val="auto"/>
          <w:sz w:val="22"/>
          <w:szCs w:val="22"/>
        </w:rPr>
        <w:t xml:space="preserve">Αρχίζει σήμερα στις </w:t>
      </w:r>
      <w:r w:rsidR="008944AC" w:rsidRPr="003D08EC">
        <w:rPr>
          <w:rStyle w:val="8"/>
          <w:rFonts w:cs="Tahoma"/>
          <w:color w:val="auto"/>
          <w:sz w:val="22"/>
          <w:szCs w:val="22"/>
        </w:rPr>
        <w:t xml:space="preserve">              </w:t>
      </w:r>
      <w:r w:rsidR="00A10A4F" w:rsidRPr="003D08EC">
        <w:rPr>
          <w:rStyle w:val="8"/>
          <w:rFonts w:cs="Tahoma"/>
          <w:color w:val="auto"/>
          <w:sz w:val="22"/>
          <w:szCs w:val="22"/>
        </w:rPr>
        <w:t xml:space="preserve">    </w:t>
      </w:r>
      <w:r w:rsidR="008944AC" w:rsidRPr="003D08EC">
        <w:rPr>
          <w:rStyle w:val="8"/>
          <w:rFonts w:cs="Tahoma"/>
          <w:color w:val="auto"/>
          <w:sz w:val="22"/>
          <w:szCs w:val="22"/>
        </w:rPr>
        <w:t xml:space="preserve">    </w:t>
      </w:r>
      <w:r w:rsidRPr="003D08EC">
        <w:rPr>
          <w:rFonts w:ascii="Tahoma" w:hAnsi="Tahoma" w:cs="Tahoma"/>
          <w:color w:val="auto"/>
          <w:sz w:val="22"/>
          <w:szCs w:val="22"/>
        </w:rPr>
        <w:t xml:space="preserve">και  λήγει στις  </w:t>
      </w:r>
      <w:r w:rsidR="008944AC" w:rsidRPr="003D08EC">
        <w:rPr>
          <w:rFonts w:ascii="Tahoma" w:hAnsi="Tahoma" w:cs="Tahoma"/>
          <w:color w:val="auto"/>
          <w:sz w:val="22"/>
          <w:szCs w:val="22"/>
        </w:rPr>
        <w:t xml:space="preserve">                 </w:t>
      </w:r>
      <w:r w:rsidR="00A10A4F" w:rsidRPr="003D08EC">
        <w:rPr>
          <w:rFonts w:ascii="Tahoma" w:hAnsi="Tahoma" w:cs="Tahoma"/>
          <w:color w:val="auto"/>
          <w:sz w:val="22"/>
          <w:szCs w:val="22"/>
        </w:rPr>
        <w:t xml:space="preserve">    </w:t>
      </w:r>
      <w:r w:rsidR="008944AC" w:rsidRPr="003D08EC">
        <w:rPr>
          <w:rFonts w:ascii="Tahoma" w:hAnsi="Tahoma" w:cs="Tahoma"/>
          <w:color w:val="auto"/>
          <w:sz w:val="22"/>
          <w:szCs w:val="22"/>
        </w:rPr>
        <w:t xml:space="preserve"> </w:t>
      </w:r>
      <w:r w:rsidR="00302EB1" w:rsidRPr="003D08EC">
        <w:rPr>
          <w:rFonts w:ascii="Tahoma" w:hAnsi="Tahoma" w:cs="Tahoma"/>
          <w:color w:val="auto"/>
          <w:sz w:val="22"/>
          <w:szCs w:val="22"/>
        </w:rPr>
        <w:t>.</w:t>
      </w:r>
    </w:p>
    <w:p w14:paraId="45422273" w14:textId="77777777" w:rsidR="00487621" w:rsidRPr="003D08EC" w:rsidRDefault="00487621" w:rsidP="004C2435">
      <w:pPr>
        <w:tabs>
          <w:tab w:val="left" w:leader="dot" w:pos="342"/>
          <w:tab w:val="left" w:pos="426"/>
          <w:tab w:val="left" w:leader="dot" w:pos="932"/>
          <w:tab w:val="left" w:leader="dot" w:pos="1734"/>
          <w:tab w:val="left" w:leader="dot" w:pos="3706"/>
          <w:tab w:val="left" w:leader="dot" w:pos="4254"/>
          <w:tab w:val="left" w:leader="dot" w:pos="4878"/>
        </w:tabs>
        <w:spacing w:line="360" w:lineRule="auto"/>
        <w:ind w:right="20"/>
        <w:jc w:val="both"/>
        <w:rPr>
          <w:rFonts w:ascii="Tahoma" w:hAnsi="Tahoma" w:cs="Tahoma"/>
          <w:b/>
          <w:bCs/>
          <w:color w:val="auto"/>
          <w:sz w:val="22"/>
          <w:szCs w:val="22"/>
        </w:rPr>
      </w:pPr>
    </w:p>
    <w:p w14:paraId="50855364" w14:textId="77777777" w:rsidR="00F65612" w:rsidRPr="003D08EC" w:rsidRDefault="00F65612" w:rsidP="004C2435">
      <w:pPr>
        <w:tabs>
          <w:tab w:val="left" w:leader="dot" w:pos="342"/>
          <w:tab w:val="left" w:pos="426"/>
          <w:tab w:val="left" w:leader="dot" w:pos="932"/>
          <w:tab w:val="left" w:leader="dot" w:pos="1734"/>
          <w:tab w:val="left" w:leader="dot" w:pos="3706"/>
          <w:tab w:val="left" w:leader="dot" w:pos="4254"/>
          <w:tab w:val="left" w:leader="dot" w:pos="4878"/>
        </w:tabs>
        <w:spacing w:line="360" w:lineRule="auto"/>
        <w:ind w:right="20"/>
        <w:jc w:val="both"/>
        <w:rPr>
          <w:rFonts w:ascii="Tahoma" w:hAnsi="Tahoma" w:cs="Tahoma"/>
          <w:b/>
          <w:bCs/>
          <w:color w:val="auto"/>
          <w:sz w:val="22"/>
          <w:szCs w:val="22"/>
        </w:rPr>
      </w:pPr>
    </w:p>
    <w:p w14:paraId="15306880" w14:textId="242D3245" w:rsidR="00487621" w:rsidRPr="003D08EC" w:rsidRDefault="00926E3A" w:rsidP="00926E3A">
      <w:pPr>
        <w:tabs>
          <w:tab w:val="left" w:leader="dot" w:pos="342"/>
          <w:tab w:val="left" w:pos="426"/>
          <w:tab w:val="left" w:leader="dot" w:pos="932"/>
          <w:tab w:val="left" w:leader="dot" w:pos="1734"/>
          <w:tab w:val="left" w:leader="dot" w:pos="3706"/>
          <w:tab w:val="left" w:leader="dot" w:pos="4254"/>
          <w:tab w:val="left" w:leader="dot" w:pos="4878"/>
        </w:tabs>
        <w:spacing w:line="360" w:lineRule="auto"/>
        <w:ind w:right="20"/>
        <w:jc w:val="center"/>
        <w:rPr>
          <w:rFonts w:ascii="Tahoma" w:hAnsi="Tahoma" w:cs="Tahoma"/>
          <w:color w:val="auto"/>
          <w:sz w:val="22"/>
          <w:szCs w:val="22"/>
        </w:rPr>
      </w:pPr>
      <w:r w:rsidRPr="003D08EC">
        <w:rPr>
          <w:rFonts w:ascii="Tahoma" w:hAnsi="Tahoma" w:cs="Tahoma"/>
          <w:b/>
          <w:bCs/>
          <w:color w:val="auto"/>
          <w:sz w:val="22"/>
          <w:szCs w:val="22"/>
        </w:rPr>
        <w:t>Στ.</w:t>
      </w:r>
      <w:r w:rsidR="00487621" w:rsidRPr="003D08EC">
        <w:rPr>
          <w:rFonts w:ascii="Tahoma" w:hAnsi="Tahoma" w:cs="Tahoma"/>
          <w:b/>
          <w:bCs/>
          <w:color w:val="auto"/>
          <w:sz w:val="22"/>
          <w:szCs w:val="22"/>
        </w:rPr>
        <w:t xml:space="preserve"> </w:t>
      </w:r>
      <w:r w:rsidR="006B0088" w:rsidRPr="003D08EC">
        <w:rPr>
          <w:rFonts w:ascii="Tahoma" w:hAnsi="Tahoma" w:cs="Tahoma"/>
          <w:b/>
          <w:bCs/>
          <w:color w:val="auto"/>
          <w:sz w:val="22"/>
          <w:szCs w:val="22"/>
        </w:rPr>
        <w:t xml:space="preserve">ΛΟΙΠΟΙ </w:t>
      </w:r>
      <w:r w:rsidR="006A679C" w:rsidRPr="003D08EC">
        <w:rPr>
          <w:rFonts w:ascii="Tahoma" w:hAnsi="Tahoma" w:cs="Tahoma"/>
          <w:b/>
          <w:bCs/>
          <w:color w:val="auto"/>
          <w:sz w:val="22"/>
          <w:szCs w:val="22"/>
        </w:rPr>
        <w:t>Ο</w:t>
      </w:r>
      <w:r w:rsidR="006B0088" w:rsidRPr="003D08EC">
        <w:rPr>
          <w:rFonts w:ascii="Tahoma" w:hAnsi="Tahoma" w:cs="Tahoma"/>
          <w:b/>
          <w:bCs/>
          <w:color w:val="auto"/>
          <w:sz w:val="22"/>
          <w:szCs w:val="22"/>
        </w:rPr>
        <w:t>ΡΟΙ</w:t>
      </w:r>
    </w:p>
    <w:p w14:paraId="7D25BE5A" w14:textId="25F8F517" w:rsidR="00487621" w:rsidRPr="003D08EC" w:rsidRDefault="00487621" w:rsidP="004C2435">
      <w:pPr>
        <w:spacing w:line="360" w:lineRule="auto"/>
        <w:rPr>
          <w:rFonts w:ascii="Tahoma" w:hAnsi="Tahoma" w:cs="Tahoma"/>
          <w:b/>
          <w:bCs/>
          <w:i/>
          <w:color w:val="auto"/>
          <w:sz w:val="22"/>
          <w:szCs w:val="22"/>
        </w:rPr>
      </w:pPr>
      <w:r w:rsidRPr="003D08EC">
        <w:rPr>
          <w:rFonts w:ascii="Tahoma" w:hAnsi="Tahoma" w:cs="Tahoma"/>
          <w:b/>
          <w:bCs/>
          <w:i/>
          <w:color w:val="auto"/>
          <w:sz w:val="22"/>
          <w:szCs w:val="22"/>
        </w:rPr>
        <w:t>Εμπιστευτικότητα – Προστασία δεδομένων προσωπικού χαρακτήρα</w:t>
      </w:r>
    </w:p>
    <w:p w14:paraId="2C048A51" w14:textId="7455B70E" w:rsidR="003306B3" w:rsidRPr="003D08EC" w:rsidRDefault="003306B3" w:rsidP="00565A49">
      <w:pPr>
        <w:pStyle w:val="24"/>
        <w:numPr>
          <w:ilvl w:val="0"/>
          <w:numId w:val="3"/>
        </w:numPr>
        <w:shd w:val="clear" w:color="auto" w:fill="auto"/>
        <w:tabs>
          <w:tab w:val="left" w:pos="450"/>
        </w:tabs>
        <w:spacing w:after="0" w:line="360" w:lineRule="auto"/>
        <w:ind w:left="0" w:firstLine="0"/>
        <w:jc w:val="both"/>
        <w:rPr>
          <w:rFonts w:ascii="Tahoma" w:hAnsi="Tahoma" w:cs="Tahoma"/>
          <w:bCs/>
          <w:sz w:val="22"/>
          <w:szCs w:val="22"/>
        </w:rPr>
      </w:pPr>
      <w:r w:rsidRPr="003D08EC">
        <w:rPr>
          <w:rFonts w:ascii="Tahoma" w:hAnsi="Tahoma" w:cs="Tahoma"/>
          <w:bCs/>
          <w:sz w:val="22"/>
          <w:szCs w:val="22"/>
        </w:rPr>
        <w:t>Αμφότερα τα μέλη έχ</w:t>
      </w:r>
      <w:r w:rsidR="00A67144" w:rsidRPr="003D08EC">
        <w:rPr>
          <w:rFonts w:ascii="Tahoma" w:hAnsi="Tahoma" w:cs="Tahoma"/>
          <w:bCs/>
          <w:sz w:val="22"/>
          <w:szCs w:val="22"/>
        </w:rPr>
        <w:t>ουν υποχρέωση εχεμύθειας και ο β</w:t>
      </w:r>
      <w:r w:rsidRPr="003D08EC">
        <w:rPr>
          <w:rFonts w:ascii="Tahoma" w:hAnsi="Tahoma" w:cs="Tahoma"/>
          <w:bCs/>
          <w:sz w:val="22"/>
          <w:szCs w:val="22"/>
        </w:rPr>
        <w:t>΄ συμβαλλόμενος τηρεί απολύτως εμπιστευτικό κάθε στοιχείο που περιέρχεται σε γνώση των νομίμων εκπροσώπων, του προσωπικού του και κάθε είδους συνεργατών κλπ, κατά την εκτέλεση της παρούσας σύμβασης. Κοινοποιεί δε προς τον Ε.Ο.Π.Υ.Υ. μόνον τα στοιχεία που είναι απαραίτητα για την εκτέλεση της σύμβασης, ενώ υποχρεούται να προσαρμόζεται και να εφαρμόζει τις απαιτήσεις της κείμενης νομοθεσίας για την προστασία δεδομένων προσωπικού χαρακτήρα (GDPR).</w:t>
      </w:r>
    </w:p>
    <w:p w14:paraId="453B1693" w14:textId="17865696" w:rsidR="00487621" w:rsidRPr="003D08EC" w:rsidRDefault="00487621" w:rsidP="00565A49">
      <w:pPr>
        <w:pStyle w:val="ac"/>
        <w:keepNext/>
        <w:keepLines/>
        <w:numPr>
          <w:ilvl w:val="0"/>
          <w:numId w:val="3"/>
        </w:numPr>
        <w:tabs>
          <w:tab w:val="left" w:pos="426"/>
        </w:tabs>
        <w:spacing w:line="360" w:lineRule="auto"/>
        <w:ind w:left="0" w:firstLine="0"/>
        <w:jc w:val="both"/>
        <w:outlineLvl w:val="1"/>
        <w:rPr>
          <w:rFonts w:ascii="Tahoma" w:hAnsi="Tahoma" w:cs="Tahoma"/>
          <w:bCs/>
          <w:color w:val="auto"/>
          <w:sz w:val="22"/>
          <w:szCs w:val="22"/>
        </w:rPr>
      </w:pPr>
      <w:r w:rsidRPr="003D08EC">
        <w:rPr>
          <w:rFonts w:ascii="Tahoma" w:hAnsi="Tahoma" w:cs="Tahoma"/>
          <w:bCs/>
          <w:color w:val="auto"/>
          <w:sz w:val="22"/>
          <w:szCs w:val="22"/>
        </w:rPr>
        <w:t xml:space="preserve">Ο </w:t>
      </w:r>
      <w:r w:rsidR="00A67144" w:rsidRPr="003D08EC">
        <w:rPr>
          <w:rFonts w:ascii="Tahoma" w:hAnsi="Tahoma" w:cs="Tahoma"/>
          <w:bCs/>
          <w:color w:val="auto"/>
          <w:sz w:val="22"/>
          <w:szCs w:val="22"/>
        </w:rPr>
        <w:t>β</w:t>
      </w:r>
      <w:r w:rsidRPr="003D08EC">
        <w:rPr>
          <w:rFonts w:ascii="Tahoma" w:hAnsi="Tahoma" w:cs="Tahoma"/>
          <w:bCs/>
          <w:color w:val="auto"/>
          <w:sz w:val="22"/>
          <w:szCs w:val="22"/>
        </w:rPr>
        <w:t>΄ συμβαλλόμενος προβαίνει σε όλες τις κατά νόμο γνωστοποιήσεις και λαμβάνει όλες τις απαιτούμενες άδειες για την επεξεργασία δεδομένων προσωπικού χαρακτήρα ή ευαίσθητων δεδομένων από την Αρχή Προστασίας Δεδομένων Προσωπικού Χαρακτήρα, όταν αυτό απαιτείται.</w:t>
      </w:r>
    </w:p>
    <w:p w14:paraId="06DDD461" w14:textId="663F4404" w:rsidR="00487621" w:rsidRPr="003D08EC" w:rsidRDefault="00487621" w:rsidP="004C2435">
      <w:pPr>
        <w:keepNext/>
        <w:keepLines/>
        <w:tabs>
          <w:tab w:val="left" w:pos="360"/>
          <w:tab w:val="left" w:pos="426"/>
        </w:tabs>
        <w:spacing w:line="360" w:lineRule="auto"/>
        <w:outlineLvl w:val="1"/>
        <w:rPr>
          <w:rFonts w:ascii="Tahoma" w:hAnsi="Tahoma" w:cs="Tahoma"/>
          <w:b/>
          <w:bCs/>
          <w:i/>
          <w:color w:val="auto"/>
          <w:sz w:val="22"/>
          <w:szCs w:val="22"/>
        </w:rPr>
      </w:pPr>
      <w:r w:rsidRPr="003D08EC">
        <w:rPr>
          <w:rFonts w:ascii="Tahoma" w:hAnsi="Tahoma" w:cs="Tahoma"/>
          <w:b/>
          <w:bCs/>
          <w:i/>
          <w:color w:val="auto"/>
          <w:sz w:val="22"/>
          <w:szCs w:val="22"/>
        </w:rPr>
        <w:t>Ποινικές Ρήτρες - Καταγγελία σύμβασης</w:t>
      </w:r>
    </w:p>
    <w:p w14:paraId="072951F4" w14:textId="77777777" w:rsidR="00487621" w:rsidRPr="003D08EC" w:rsidRDefault="00487621" w:rsidP="00565A49">
      <w:pPr>
        <w:pStyle w:val="ac"/>
        <w:numPr>
          <w:ilvl w:val="0"/>
          <w:numId w:val="1"/>
        </w:numPr>
        <w:tabs>
          <w:tab w:val="left" w:pos="360"/>
        </w:tabs>
        <w:spacing w:line="360" w:lineRule="auto"/>
        <w:ind w:left="0" w:firstLine="0"/>
        <w:jc w:val="both"/>
        <w:rPr>
          <w:rFonts w:ascii="Tahoma" w:hAnsi="Tahoma" w:cs="Tahoma"/>
          <w:bCs/>
          <w:color w:val="auto"/>
          <w:sz w:val="22"/>
          <w:szCs w:val="22"/>
        </w:rPr>
      </w:pPr>
      <w:r w:rsidRPr="003D08EC">
        <w:rPr>
          <w:rFonts w:ascii="Tahoma" w:hAnsi="Tahoma" w:cs="Tahoma"/>
          <w:bCs/>
          <w:color w:val="auto"/>
          <w:sz w:val="22"/>
          <w:szCs w:val="22"/>
        </w:rPr>
        <w:t>Όλοι οι όροι της παρούσης συμφωνούνται ως ουσιώδεις.</w:t>
      </w:r>
    </w:p>
    <w:p w14:paraId="5739A068" w14:textId="5B4FB790" w:rsidR="00487621" w:rsidRPr="003D08EC" w:rsidRDefault="00487621" w:rsidP="00565A49">
      <w:pPr>
        <w:pStyle w:val="ac"/>
        <w:numPr>
          <w:ilvl w:val="0"/>
          <w:numId w:val="1"/>
        </w:numPr>
        <w:tabs>
          <w:tab w:val="left" w:pos="360"/>
        </w:tabs>
        <w:spacing w:line="360" w:lineRule="auto"/>
        <w:ind w:left="0" w:firstLine="0"/>
        <w:jc w:val="both"/>
        <w:rPr>
          <w:rFonts w:ascii="Tahoma" w:hAnsi="Tahoma" w:cs="Tahoma"/>
          <w:bCs/>
          <w:color w:val="auto"/>
          <w:sz w:val="22"/>
          <w:szCs w:val="22"/>
        </w:rPr>
      </w:pPr>
      <w:r w:rsidRPr="003D08EC">
        <w:rPr>
          <w:rFonts w:ascii="Tahoma" w:hAnsi="Tahoma" w:cs="Tahoma"/>
          <w:bCs/>
          <w:color w:val="auto"/>
          <w:sz w:val="22"/>
          <w:szCs w:val="22"/>
        </w:rPr>
        <w:t xml:space="preserve">Ο Ε.Ο.Π.Υ.Υ. δικαιούται να καταγγείλει αζημίως την παρούσα σύμβαση </w:t>
      </w:r>
      <w:r w:rsidR="00DC3D41" w:rsidRPr="003D08EC">
        <w:rPr>
          <w:rFonts w:ascii="Tahoma" w:hAnsi="Tahoma" w:cs="Tahoma"/>
          <w:bCs/>
          <w:color w:val="auto"/>
          <w:sz w:val="22"/>
          <w:szCs w:val="22"/>
        </w:rPr>
        <w:t xml:space="preserve"> σε περίπτωση </w:t>
      </w:r>
      <w:r w:rsidRPr="003D08EC">
        <w:rPr>
          <w:rFonts w:ascii="Tahoma" w:hAnsi="Tahoma" w:cs="Tahoma"/>
          <w:bCs/>
          <w:color w:val="auto"/>
          <w:sz w:val="22"/>
          <w:szCs w:val="22"/>
        </w:rPr>
        <w:t>παράβαση</w:t>
      </w:r>
      <w:r w:rsidR="00DC3D41" w:rsidRPr="003D08EC">
        <w:rPr>
          <w:rFonts w:ascii="Tahoma" w:hAnsi="Tahoma" w:cs="Tahoma"/>
          <w:bCs/>
          <w:color w:val="auto"/>
          <w:sz w:val="22"/>
          <w:szCs w:val="22"/>
        </w:rPr>
        <w:t>ς οιουδήποτε</w:t>
      </w:r>
      <w:r w:rsidR="006A679C" w:rsidRPr="003D08EC">
        <w:rPr>
          <w:rFonts w:ascii="Tahoma" w:hAnsi="Tahoma" w:cs="Tahoma"/>
          <w:bCs/>
          <w:color w:val="auto"/>
          <w:sz w:val="22"/>
          <w:szCs w:val="22"/>
        </w:rPr>
        <w:t xml:space="preserve"> των όρων αυτής από τον β</w:t>
      </w:r>
      <w:r w:rsidRPr="003D08EC">
        <w:rPr>
          <w:rFonts w:ascii="Tahoma" w:hAnsi="Tahoma" w:cs="Tahoma"/>
          <w:bCs/>
          <w:color w:val="auto"/>
          <w:sz w:val="22"/>
          <w:szCs w:val="22"/>
        </w:rPr>
        <w:t>΄ συμβαλλόμενο και μετά από υποβολή αιτιολογημένων εξηγήσεων για το</w:t>
      </w:r>
      <w:r w:rsidR="006A679C" w:rsidRPr="003D08EC">
        <w:rPr>
          <w:rFonts w:ascii="Tahoma" w:hAnsi="Tahoma" w:cs="Tahoma"/>
          <w:bCs/>
          <w:color w:val="auto"/>
          <w:sz w:val="22"/>
          <w:szCs w:val="22"/>
        </w:rPr>
        <w:t>υς λόγους καταγγελίας προς τον β</w:t>
      </w:r>
      <w:r w:rsidRPr="003D08EC">
        <w:rPr>
          <w:rFonts w:ascii="Tahoma" w:hAnsi="Tahoma" w:cs="Tahoma"/>
          <w:bCs/>
          <w:color w:val="auto"/>
          <w:sz w:val="22"/>
          <w:szCs w:val="22"/>
        </w:rPr>
        <w:t>΄ συμβαλλόμενο. Η ισχύς της καταγγελίας επέρχεται από τη δέκατη (10) εργάσιμη ημέρα από την ημερομηνία της εγγράφου γνωστοποίησης της καταγγελίας από τον Ε.Ο.</w:t>
      </w:r>
      <w:r w:rsidR="00750AFF" w:rsidRPr="003D08EC">
        <w:rPr>
          <w:rFonts w:ascii="Tahoma" w:hAnsi="Tahoma" w:cs="Tahoma"/>
          <w:bCs/>
          <w:color w:val="auto"/>
          <w:sz w:val="22"/>
          <w:szCs w:val="22"/>
        </w:rPr>
        <w:t xml:space="preserve">Π.Υ.Υ. προς τον </w:t>
      </w:r>
      <w:r w:rsidR="006A679C" w:rsidRPr="003D08EC">
        <w:rPr>
          <w:rFonts w:ascii="Tahoma" w:hAnsi="Tahoma" w:cs="Tahoma"/>
          <w:bCs/>
          <w:color w:val="auto"/>
          <w:sz w:val="22"/>
          <w:szCs w:val="22"/>
        </w:rPr>
        <w:t>β</w:t>
      </w:r>
      <w:r w:rsidR="00750AFF" w:rsidRPr="003D08EC">
        <w:rPr>
          <w:rFonts w:ascii="Tahoma" w:hAnsi="Tahoma" w:cs="Tahoma"/>
          <w:bCs/>
          <w:color w:val="auto"/>
          <w:sz w:val="22"/>
          <w:szCs w:val="22"/>
        </w:rPr>
        <w:t>΄ συμβαλλόμενο</w:t>
      </w:r>
      <w:r w:rsidRPr="003D08EC">
        <w:rPr>
          <w:rFonts w:ascii="Tahoma" w:hAnsi="Tahoma" w:cs="Tahoma"/>
          <w:bCs/>
          <w:color w:val="auto"/>
          <w:sz w:val="22"/>
          <w:szCs w:val="22"/>
        </w:rPr>
        <w:t>.</w:t>
      </w:r>
    </w:p>
    <w:p w14:paraId="58CB9A69" w14:textId="76ED6C11" w:rsidR="00487621" w:rsidRPr="003D08EC" w:rsidRDefault="00487621" w:rsidP="00565A49">
      <w:pPr>
        <w:pStyle w:val="ac"/>
        <w:numPr>
          <w:ilvl w:val="0"/>
          <w:numId w:val="1"/>
        </w:numPr>
        <w:tabs>
          <w:tab w:val="left" w:pos="360"/>
        </w:tabs>
        <w:spacing w:line="360" w:lineRule="auto"/>
        <w:ind w:left="0" w:firstLine="0"/>
        <w:jc w:val="both"/>
        <w:rPr>
          <w:rFonts w:ascii="Tahoma" w:hAnsi="Tahoma" w:cs="Tahoma"/>
          <w:color w:val="auto"/>
          <w:sz w:val="22"/>
          <w:szCs w:val="22"/>
        </w:rPr>
      </w:pPr>
      <w:r w:rsidRPr="003D08EC">
        <w:rPr>
          <w:rFonts w:ascii="Tahoma" w:hAnsi="Tahoma" w:cs="Tahoma"/>
          <w:bCs/>
          <w:color w:val="auto"/>
          <w:sz w:val="22"/>
          <w:szCs w:val="22"/>
        </w:rPr>
        <w:t xml:space="preserve">Ο </w:t>
      </w:r>
      <w:r w:rsidR="006A679C" w:rsidRPr="003D08EC">
        <w:rPr>
          <w:rFonts w:ascii="Tahoma" w:hAnsi="Tahoma" w:cs="Tahoma"/>
          <w:bCs/>
          <w:color w:val="auto"/>
          <w:sz w:val="22"/>
          <w:szCs w:val="22"/>
        </w:rPr>
        <w:t>β</w:t>
      </w:r>
      <w:r w:rsidRPr="003D08EC">
        <w:rPr>
          <w:rFonts w:ascii="Tahoma" w:hAnsi="Tahoma" w:cs="Tahoma"/>
          <w:bCs/>
          <w:color w:val="auto"/>
          <w:sz w:val="22"/>
          <w:szCs w:val="22"/>
        </w:rPr>
        <w:t>΄ συμβαλλόμενος δικαιούται να καταγγείλει αζημίως την παρούσα σύμβαση συνολικά για αποδεδειγμένη παράβαση των όρων αυτής από τον Ε.Ο.Π.Υ.Υ. και μετά από υποβολή αιτιολογημένων εξηγήσεων για τους λόγους καταγγελίας προς τον Ε.Ο.Π.Υ.Υ.</w:t>
      </w:r>
      <w:r w:rsidR="006A679C" w:rsidRPr="003D08EC">
        <w:rPr>
          <w:rFonts w:ascii="Tahoma" w:hAnsi="Tahoma" w:cs="Tahoma"/>
          <w:bCs/>
          <w:color w:val="auto"/>
          <w:sz w:val="22"/>
          <w:szCs w:val="22"/>
        </w:rPr>
        <w:t>.</w:t>
      </w:r>
      <w:r w:rsidRPr="003D08EC">
        <w:rPr>
          <w:rFonts w:ascii="Tahoma" w:hAnsi="Tahoma" w:cs="Tahoma"/>
          <w:bCs/>
          <w:color w:val="auto"/>
          <w:sz w:val="22"/>
          <w:szCs w:val="22"/>
        </w:rPr>
        <w:t xml:space="preserve"> Η ισχύς της </w:t>
      </w:r>
      <w:r w:rsidRPr="003D08EC">
        <w:rPr>
          <w:rFonts w:ascii="Tahoma" w:hAnsi="Tahoma" w:cs="Tahoma"/>
          <w:bCs/>
          <w:color w:val="auto"/>
          <w:sz w:val="22"/>
          <w:szCs w:val="22"/>
        </w:rPr>
        <w:lastRenderedPageBreak/>
        <w:t xml:space="preserve">καταγγελίας επέρχεται από τη δέκατη </w:t>
      </w:r>
      <w:r w:rsidR="00FE57D8" w:rsidRPr="003D08EC">
        <w:rPr>
          <w:rFonts w:ascii="Tahoma" w:hAnsi="Tahoma" w:cs="Tahoma"/>
          <w:bCs/>
          <w:color w:val="auto"/>
          <w:sz w:val="22"/>
          <w:szCs w:val="22"/>
        </w:rPr>
        <w:t xml:space="preserve">(10) </w:t>
      </w:r>
      <w:r w:rsidRPr="003D08EC">
        <w:rPr>
          <w:rFonts w:ascii="Tahoma" w:hAnsi="Tahoma" w:cs="Tahoma"/>
          <w:bCs/>
          <w:color w:val="auto"/>
          <w:sz w:val="22"/>
          <w:szCs w:val="22"/>
        </w:rPr>
        <w:t>εργάσιμη ημέρα από την ημερομηνία της εγγράφου γνωστοποίησης της καταγγελίας από τον</w:t>
      </w:r>
      <w:r w:rsidRPr="003D08EC">
        <w:rPr>
          <w:rFonts w:ascii="Tahoma" w:hAnsi="Tahoma" w:cs="Tahoma"/>
          <w:color w:val="auto"/>
          <w:sz w:val="22"/>
          <w:szCs w:val="22"/>
        </w:rPr>
        <w:t xml:space="preserve"> Β΄</w:t>
      </w:r>
      <w:r w:rsidRPr="003D08EC">
        <w:rPr>
          <w:rFonts w:ascii="Tahoma" w:hAnsi="Tahoma" w:cs="Tahoma"/>
          <w:bCs/>
          <w:color w:val="auto"/>
          <w:sz w:val="22"/>
          <w:szCs w:val="22"/>
        </w:rPr>
        <w:t xml:space="preserve"> συμβαλλόμενο</w:t>
      </w:r>
      <w:r w:rsidRPr="003D08EC">
        <w:rPr>
          <w:rFonts w:ascii="Tahoma" w:hAnsi="Tahoma" w:cs="Tahoma"/>
          <w:color w:val="auto"/>
          <w:sz w:val="22"/>
          <w:szCs w:val="22"/>
        </w:rPr>
        <w:t xml:space="preserve"> προς τον Ε.Ο.Π.Υ.Υ.</w:t>
      </w:r>
    </w:p>
    <w:p w14:paraId="15EF85D0" w14:textId="77777777" w:rsidR="00487621" w:rsidRPr="003D08EC" w:rsidRDefault="00487621" w:rsidP="00565A49">
      <w:pPr>
        <w:pStyle w:val="ac"/>
        <w:numPr>
          <w:ilvl w:val="0"/>
          <w:numId w:val="1"/>
        </w:numPr>
        <w:tabs>
          <w:tab w:val="left" w:pos="360"/>
        </w:tabs>
        <w:spacing w:line="360" w:lineRule="auto"/>
        <w:ind w:left="0" w:firstLine="0"/>
        <w:jc w:val="both"/>
        <w:rPr>
          <w:rFonts w:ascii="Tahoma" w:hAnsi="Tahoma" w:cs="Tahoma"/>
          <w:color w:val="auto"/>
          <w:sz w:val="22"/>
          <w:szCs w:val="22"/>
        </w:rPr>
      </w:pPr>
      <w:r w:rsidRPr="003D08EC">
        <w:rPr>
          <w:rFonts w:ascii="Tahoma" w:hAnsi="Tahoma" w:cs="Tahoma"/>
          <w:color w:val="auto"/>
          <w:sz w:val="22"/>
          <w:szCs w:val="22"/>
        </w:rPr>
        <w:t>Η παρούσα λύεται αυτοδικαίως σε περίπτωση που το Νομικό πρόσωπο του Β΄</w:t>
      </w:r>
      <w:r w:rsidRPr="003D08EC">
        <w:rPr>
          <w:rFonts w:ascii="Tahoma" w:hAnsi="Tahoma" w:cs="Tahoma"/>
          <w:bCs/>
          <w:color w:val="auto"/>
          <w:sz w:val="22"/>
          <w:szCs w:val="22"/>
        </w:rPr>
        <w:t xml:space="preserve"> συμβαλλόμενου</w:t>
      </w:r>
      <w:r w:rsidRPr="003D08EC">
        <w:rPr>
          <w:rFonts w:ascii="Tahoma" w:hAnsi="Tahoma" w:cs="Tahoma"/>
          <w:color w:val="auto"/>
          <w:sz w:val="22"/>
          <w:szCs w:val="22"/>
        </w:rPr>
        <w:t xml:space="preserve"> κηρυχθεί με τελεσίδικη απόφαση σε πτώχευση ή αυτό τεθεί σε καθεστώς εκκαθάρισης.</w:t>
      </w:r>
    </w:p>
    <w:p w14:paraId="20ED43F9" w14:textId="77777777" w:rsidR="00487621" w:rsidRPr="003D08EC" w:rsidRDefault="00487621" w:rsidP="00565A49">
      <w:pPr>
        <w:pStyle w:val="ac"/>
        <w:numPr>
          <w:ilvl w:val="0"/>
          <w:numId w:val="1"/>
        </w:numPr>
        <w:tabs>
          <w:tab w:val="left" w:pos="360"/>
        </w:tabs>
        <w:spacing w:line="360" w:lineRule="auto"/>
        <w:ind w:left="0" w:firstLine="0"/>
        <w:jc w:val="both"/>
        <w:rPr>
          <w:rFonts w:ascii="Tahoma" w:hAnsi="Tahoma" w:cs="Tahoma"/>
          <w:color w:val="auto"/>
          <w:sz w:val="22"/>
          <w:szCs w:val="22"/>
        </w:rPr>
      </w:pPr>
      <w:r w:rsidRPr="003D08EC">
        <w:rPr>
          <w:rFonts w:ascii="Tahoma" w:hAnsi="Tahoma" w:cs="Tahoma"/>
          <w:color w:val="auto"/>
          <w:sz w:val="22"/>
          <w:szCs w:val="22"/>
        </w:rPr>
        <w:t xml:space="preserve">Αμφότερα τα μέλη </w:t>
      </w:r>
      <w:r w:rsidR="00750AFF" w:rsidRPr="003D08EC">
        <w:rPr>
          <w:rFonts w:ascii="Tahoma" w:hAnsi="Tahoma" w:cs="Tahoma"/>
          <w:color w:val="auto"/>
          <w:sz w:val="22"/>
          <w:szCs w:val="22"/>
        </w:rPr>
        <w:t>δύνανται</w:t>
      </w:r>
      <w:r w:rsidRPr="003D08EC">
        <w:rPr>
          <w:rFonts w:ascii="Tahoma" w:hAnsi="Tahoma" w:cs="Tahoma"/>
          <w:color w:val="auto"/>
          <w:sz w:val="22"/>
          <w:szCs w:val="22"/>
        </w:rPr>
        <w:t xml:space="preserve"> να καταγγείλουν την παρούσα οποτεδήποτε, για σπουδαίο λόγο.</w:t>
      </w:r>
    </w:p>
    <w:p w14:paraId="00015722" w14:textId="77777777" w:rsidR="006B0088" w:rsidRPr="003D08EC" w:rsidRDefault="006B0088" w:rsidP="00565A49">
      <w:pPr>
        <w:widowControl/>
        <w:numPr>
          <w:ilvl w:val="0"/>
          <w:numId w:val="1"/>
        </w:numPr>
        <w:tabs>
          <w:tab w:val="left" w:pos="426"/>
          <w:tab w:val="left" w:pos="46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Σε περίπτωση υπαίτιας παράβασης των όρων της σύμβασης από τον β’ συμβαλλόμενο, η οποία έχει πιστοποιηθεί από τις αρμόδιες ελεγκτικές υπηρεσίες του Ε.Ο.Π.Υ.Υ., ο Οργανισμός δύναται να επιβάλει α) ποινική ρήτρα στον β’ συμβαλλόμενο για ποσό ίσο με το 20% των οφειλομένων από τον Ε.Ο.Π.Υ.Υ. για νοσήλια - τροφεία του τελευταίου ημερολογιακού μήνα προ της ημερομηνίας έναρξης της διαπιστωθείσας παράβασης και β) την οριστική καταγγελία της σύμβασης.</w:t>
      </w:r>
    </w:p>
    <w:p w14:paraId="6B26ADA4" w14:textId="77777777" w:rsidR="00487621" w:rsidRPr="003D08EC" w:rsidRDefault="00487621" w:rsidP="00565A49">
      <w:pPr>
        <w:pStyle w:val="ac"/>
        <w:numPr>
          <w:ilvl w:val="0"/>
          <w:numId w:val="1"/>
        </w:numPr>
        <w:tabs>
          <w:tab w:val="left" w:pos="360"/>
        </w:tabs>
        <w:spacing w:line="360" w:lineRule="auto"/>
        <w:ind w:left="0" w:firstLine="0"/>
        <w:jc w:val="both"/>
        <w:rPr>
          <w:rFonts w:ascii="Tahoma" w:hAnsi="Tahoma" w:cs="Tahoma"/>
          <w:color w:val="auto"/>
          <w:sz w:val="22"/>
          <w:szCs w:val="22"/>
        </w:rPr>
      </w:pPr>
      <w:r w:rsidRPr="003D08EC">
        <w:rPr>
          <w:rFonts w:ascii="Tahoma" w:hAnsi="Tahoma" w:cs="Tahoma"/>
          <w:color w:val="auto"/>
          <w:sz w:val="22"/>
          <w:szCs w:val="22"/>
        </w:rPr>
        <w:t>Αμφότερα τα μέλη αποδέχονται ρητά ότι αυτή η ποινική ρήτρα είναι εύλογη και δίκαιη και ο Ε.Ο.Π.Υ.Υ. δικαιούται να παρακρατεί το ποσόν της ποινικής ρήτρας από το ποσό που οφείλει στον</w:t>
      </w:r>
      <w:r w:rsidR="00302EB1" w:rsidRPr="003D08EC">
        <w:rPr>
          <w:rFonts w:ascii="Tahoma" w:hAnsi="Tahoma" w:cs="Tahoma"/>
          <w:color w:val="auto"/>
          <w:sz w:val="22"/>
          <w:szCs w:val="22"/>
        </w:rPr>
        <w:t xml:space="preserve"> Β΄</w:t>
      </w:r>
      <w:r w:rsidRPr="003D08EC">
        <w:rPr>
          <w:rFonts w:ascii="Tahoma" w:hAnsi="Tahoma" w:cs="Tahoma"/>
          <w:bCs/>
          <w:color w:val="auto"/>
          <w:sz w:val="22"/>
          <w:szCs w:val="22"/>
        </w:rPr>
        <w:t xml:space="preserve"> συμβαλλόμενο.</w:t>
      </w:r>
    </w:p>
    <w:p w14:paraId="45E051BB" w14:textId="77777777" w:rsidR="00487621" w:rsidRPr="003D08EC" w:rsidRDefault="00487621" w:rsidP="00565A49">
      <w:pPr>
        <w:pStyle w:val="ac"/>
        <w:numPr>
          <w:ilvl w:val="0"/>
          <w:numId w:val="1"/>
        </w:numPr>
        <w:tabs>
          <w:tab w:val="left" w:pos="360"/>
        </w:tabs>
        <w:spacing w:line="360" w:lineRule="auto"/>
        <w:ind w:left="0" w:firstLine="0"/>
        <w:jc w:val="both"/>
        <w:rPr>
          <w:rFonts w:ascii="Tahoma" w:hAnsi="Tahoma" w:cs="Tahoma"/>
          <w:color w:val="auto"/>
          <w:sz w:val="22"/>
          <w:szCs w:val="22"/>
        </w:rPr>
      </w:pPr>
      <w:r w:rsidRPr="003D08EC">
        <w:rPr>
          <w:rFonts w:ascii="Tahoma" w:hAnsi="Tahoma" w:cs="Tahoma"/>
          <w:color w:val="auto"/>
          <w:sz w:val="22"/>
          <w:szCs w:val="22"/>
        </w:rPr>
        <w:t>Οι παραπάνω κυρώσεις είναι ανεξάρτητες από τυχόν άλλες κυρώσεις που προβλέπουν οι εκάστοτε ισχύουσες διατάξεις και ο Ε.Κ.Π.Υ., για τις ίδιες παραβάσεις (ποινικές, πειθαρχικές, αστικές), όπως περιγράφονται, καθορίζονται και κατακυρώνονται μετά από τις προβλεπόμενες από το Νόμο σχετικές διαδικασίες.</w:t>
      </w:r>
    </w:p>
    <w:p w14:paraId="49AC552A" w14:textId="10EE0592" w:rsidR="00487621" w:rsidRPr="003D08EC" w:rsidRDefault="00487621" w:rsidP="00565A49">
      <w:pPr>
        <w:pStyle w:val="ac"/>
        <w:numPr>
          <w:ilvl w:val="0"/>
          <w:numId w:val="1"/>
        </w:numPr>
        <w:tabs>
          <w:tab w:val="left" w:pos="360"/>
        </w:tabs>
        <w:spacing w:line="360" w:lineRule="auto"/>
        <w:ind w:left="0" w:firstLine="0"/>
        <w:jc w:val="both"/>
        <w:rPr>
          <w:rFonts w:ascii="Tahoma" w:hAnsi="Tahoma" w:cs="Tahoma"/>
          <w:color w:val="auto"/>
          <w:sz w:val="22"/>
          <w:szCs w:val="22"/>
        </w:rPr>
      </w:pPr>
      <w:r w:rsidRPr="003D08EC">
        <w:rPr>
          <w:rFonts w:ascii="Tahoma" w:hAnsi="Tahoma" w:cs="Tahoma"/>
          <w:color w:val="auto"/>
          <w:sz w:val="22"/>
          <w:szCs w:val="22"/>
        </w:rPr>
        <w:t xml:space="preserve">Η με οποιονδήποτε τρόπο διαπίστωση της μη συμμόρφωσης στους Όρους της Σύμβασης, αποτελεί ουσιώδη λόγο άμεσης και αζήμιας για τον </w:t>
      </w:r>
      <w:r w:rsidR="00660214" w:rsidRPr="003D08EC">
        <w:rPr>
          <w:rFonts w:ascii="Tahoma" w:hAnsi="Tahoma" w:cs="Tahoma"/>
          <w:color w:val="auto"/>
          <w:sz w:val="22"/>
          <w:szCs w:val="22"/>
        </w:rPr>
        <w:t xml:space="preserve">Ε.Ο.Π.Υ.Υ. </w:t>
      </w:r>
      <w:r w:rsidRPr="003D08EC">
        <w:rPr>
          <w:rFonts w:ascii="Tahoma" w:hAnsi="Tahoma" w:cs="Tahoma"/>
          <w:color w:val="auto"/>
          <w:sz w:val="22"/>
          <w:szCs w:val="22"/>
        </w:rPr>
        <w:t xml:space="preserve"> καταγγελίας της Σύμβασης και αναζήτησης τυχόν αστικών και ποινικών ευθυνών.</w:t>
      </w:r>
    </w:p>
    <w:p w14:paraId="734C0B1D" w14:textId="77777777" w:rsidR="00487621" w:rsidRPr="003D08EC" w:rsidRDefault="00487621" w:rsidP="00565A49">
      <w:pPr>
        <w:pStyle w:val="ac"/>
        <w:numPr>
          <w:ilvl w:val="0"/>
          <w:numId w:val="1"/>
        </w:numPr>
        <w:tabs>
          <w:tab w:val="left" w:pos="360"/>
          <w:tab w:val="left" w:pos="709"/>
        </w:tabs>
        <w:spacing w:line="360" w:lineRule="auto"/>
        <w:ind w:left="0" w:firstLine="0"/>
        <w:jc w:val="both"/>
        <w:rPr>
          <w:rFonts w:ascii="Tahoma" w:hAnsi="Tahoma" w:cs="Tahoma"/>
          <w:color w:val="auto"/>
          <w:sz w:val="22"/>
          <w:szCs w:val="22"/>
        </w:rPr>
      </w:pPr>
      <w:r w:rsidRPr="003D08EC">
        <w:rPr>
          <w:rFonts w:ascii="Tahoma" w:hAnsi="Tahoma" w:cs="Tahoma"/>
          <w:color w:val="auto"/>
          <w:sz w:val="22"/>
          <w:szCs w:val="22"/>
        </w:rPr>
        <w:t xml:space="preserve">Σε περίπτωση που ασφαλισμένος κινηθεί νομικά εναντίον του Ε.Ο.Π.Υ.Υ. για προσβολή έννομων αγαθών του από μέρους του </w:t>
      </w:r>
      <w:r w:rsidR="00EC2BDB" w:rsidRPr="003D08EC">
        <w:rPr>
          <w:rFonts w:ascii="Tahoma" w:hAnsi="Tahoma" w:cs="Tahoma"/>
          <w:color w:val="auto"/>
          <w:sz w:val="22"/>
          <w:szCs w:val="22"/>
        </w:rPr>
        <w:t>Β΄</w:t>
      </w:r>
      <w:r w:rsidRPr="003D08EC">
        <w:rPr>
          <w:rFonts w:ascii="Tahoma" w:hAnsi="Tahoma" w:cs="Tahoma"/>
          <w:color w:val="auto"/>
          <w:sz w:val="22"/>
          <w:szCs w:val="22"/>
        </w:rPr>
        <w:t xml:space="preserve"> συμβαλλόμενου, ο Ε.Ο.Π.Υ.Υ., διατηρεί το δικαίωμα να στραφεί αναγωγικά κατά του </w:t>
      </w:r>
      <w:r w:rsidR="00EC2BDB" w:rsidRPr="003D08EC">
        <w:rPr>
          <w:rFonts w:ascii="Tahoma" w:hAnsi="Tahoma" w:cs="Tahoma"/>
          <w:color w:val="auto"/>
          <w:sz w:val="22"/>
          <w:szCs w:val="22"/>
        </w:rPr>
        <w:t xml:space="preserve">Β΄ </w:t>
      </w:r>
      <w:r w:rsidRPr="003D08EC">
        <w:rPr>
          <w:rFonts w:ascii="Tahoma" w:hAnsi="Tahoma" w:cs="Tahoma"/>
          <w:color w:val="auto"/>
          <w:sz w:val="22"/>
          <w:szCs w:val="22"/>
        </w:rPr>
        <w:t xml:space="preserve">συμβαλλόμενου. Μαζί με τις όποιες αξιώσεις του ασφαλισμένου, ο Ε.Ο.Π.Υ.Υ. επιφυλάσσεται παντός νομίμου δικαιώματός του. </w:t>
      </w:r>
    </w:p>
    <w:p w14:paraId="47535617" w14:textId="77777777" w:rsidR="00487621" w:rsidRPr="003D08EC" w:rsidRDefault="00487621" w:rsidP="00565A49">
      <w:pPr>
        <w:pStyle w:val="ac"/>
        <w:numPr>
          <w:ilvl w:val="0"/>
          <w:numId w:val="1"/>
        </w:numPr>
        <w:tabs>
          <w:tab w:val="left" w:pos="360"/>
          <w:tab w:val="left" w:pos="450"/>
          <w:tab w:val="left" w:pos="709"/>
        </w:tabs>
        <w:spacing w:line="360" w:lineRule="auto"/>
        <w:ind w:left="0" w:firstLine="0"/>
        <w:jc w:val="both"/>
        <w:rPr>
          <w:rFonts w:ascii="Tahoma" w:hAnsi="Tahoma" w:cs="Tahoma"/>
          <w:color w:val="auto"/>
          <w:sz w:val="22"/>
          <w:szCs w:val="22"/>
        </w:rPr>
      </w:pPr>
      <w:r w:rsidRPr="003D08EC">
        <w:rPr>
          <w:rFonts w:ascii="Tahoma" w:hAnsi="Tahoma" w:cs="Tahoma"/>
          <w:color w:val="auto"/>
          <w:sz w:val="22"/>
          <w:szCs w:val="22"/>
        </w:rPr>
        <w:t>Για την επίλυση κάθε διένεξης ή διαφοράς σχετικής με την παρούσα σύμβαση αρμόδια ορίζονται τα Δικαστήρια Αθηνών.</w:t>
      </w:r>
      <w:bookmarkStart w:id="5" w:name="bookmark11"/>
    </w:p>
    <w:bookmarkEnd w:id="5"/>
    <w:p w14:paraId="631A8240" w14:textId="77777777" w:rsidR="00EC2BDB" w:rsidRPr="003D08EC" w:rsidRDefault="00EC2BDB" w:rsidP="006B0088">
      <w:pPr>
        <w:keepNext/>
        <w:keepLines/>
        <w:tabs>
          <w:tab w:val="left" w:pos="426"/>
        </w:tabs>
        <w:spacing w:line="360" w:lineRule="auto"/>
        <w:outlineLvl w:val="1"/>
        <w:rPr>
          <w:rFonts w:ascii="Tahoma" w:hAnsi="Tahoma" w:cs="Tahoma"/>
          <w:b/>
          <w:bCs/>
          <w:i/>
          <w:color w:val="auto"/>
          <w:sz w:val="22"/>
          <w:szCs w:val="22"/>
        </w:rPr>
      </w:pPr>
      <w:r w:rsidRPr="003D08EC">
        <w:rPr>
          <w:rFonts w:ascii="Tahoma" w:hAnsi="Tahoma" w:cs="Tahoma"/>
          <w:b/>
          <w:bCs/>
          <w:i/>
          <w:color w:val="auto"/>
          <w:sz w:val="22"/>
          <w:szCs w:val="22"/>
        </w:rPr>
        <w:t>Τροποποι</w:t>
      </w:r>
      <w:r w:rsidR="00280171" w:rsidRPr="003D08EC">
        <w:rPr>
          <w:rFonts w:ascii="Tahoma" w:hAnsi="Tahoma" w:cs="Tahoma"/>
          <w:b/>
          <w:bCs/>
          <w:i/>
          <w:color w:val="auto"/>
          <w:sz w:val="22"/>
          <w:szCs w:val="22"/>
        </w:rPr>
        <w:t xml:space="preserve">ήσεις </w:t>
      </w:r>
    </w:p>
    <w:p w14:paraId="0B03BF8C" w14:textId="77777777" w:rsidR="00EC2BDB" w:rsidRPr="003D08EC" w:rsidRDefault="00EC2BDB" w:rsidP="00565A49">
      <w:pPr>
        <w:pStyle w:val="ac"/>
        <w:numPr>
          <w:ilvl w:val="0"/>
          <w:numId w:val="4"/>
        </w:numPr>
        <w:tabs>
          <w:tab w:val="left" w:pos="426"/>
        </w:tabs>
        <w:spacing w:line="360" w:lineRule="auto"/>
        <w:ind w:left="0" w:firstLine="0"/>
        <w:contextualSpacing w:val="0"/>
        <w:jc w:val="both"/>
        <w:rPr>
          <w:rFonts w:ascii="Tahoma" w:hAnsi="Tahoma" w:cs="Tahoma"/>
          <w:color w:val="auto"/>
          <w:sz w:val="22"/>
          <w:szCs w:val="22"/>
        </w:rPr>
      </w:pPr>
      <w:r w:rsidRPr="003D08EC">
        <w:rPr>
          <w:rFonts w:ascii="Tahoma" w:hAnsi="Tahoma" w:cs="Tahoma"/>
          <w:bCs/>
          <w:color w:val="auto"/>
          <w:sz w:val="22"/>
          <w:szCs w:val="22"/>
        </w:rPr>
        <w:t>Οποιαδήποτε μεταβολή των όρων της παρούσας σύμβασης θα γίνεται και θα αποδεικνύεται με έγγραφη συμφωνία. Κάθε τροποποίηση γίνεται με νεότερη έγγραφη συμφωνία μεταξύ των συμβαλλομένων αποκλειόμενης κάθε μονομερούς</w:t>
      </w:r>
      <w:r w:rsidRPr="003D08EC">
        <w:rPr>
          <w:rFonts w:ascii="Tahoma" w:hAnsi="Tahoma" w:cs="Tahoma"/>
          <w:color w:val="auto"/>
          <w:sz w:val="22"/>
          <w:szCs w:val="22"/>
        </w:rPr>
        <w:t xml:space="preserve"> ενέργειας ή απόφασης.</w:t>
      </w:r>
    </w:p>
    <w:p w14:paraId="29D81FB9" w14:textId="77777777" w:rsidR="00EC2BDB" w:rsidRPr="003D08EC" w:rsidRDefault="00EC2BDB" w:rsidP="00565A49">
      <w:pPr>
        <w:pStyle w:val="ac"/>
        <w:numPr>
          <w:ilvl w:val="0"/>
          <w:numId w:val="4"/>
        </w:numPr>
        <w:tabs>
          <w:tab w:val="left" w:pos="426"/>
        </w:tabs>
        <w:spacing w:line="360" w:lineRule="auto"/>
        <w:ind w:left="0" w:firstLine="0"/>
        <w:jc w:val="both"/>
        <w:rPr>
          <w:rFonts w:ascii="Tahoma" w:hAnsi="Tahoma" w:cs="Tahoma"/>
          <w:color w:val="auto"/>
          <w:sz w:val="22"/>
          <w:szCs w:val="22"/>
        </w:rPr>
      </w:pPr>
      <w:r w:rsidRPr="003D08EC">
        <w:rPr>
          <w:rFonts w:ascii="Tahoma" w:hAnsi="Tahoma" w:cs="Tahoma"/>
          <w:color w:val="auto"/>
          <w:sz w:val="22"/>
          <w:szCs w:val="22"/>
        </w:rPr>
        <w:lastRenderedPageBreak/>
        <w:t>Αμφότερα τα μέρη διατηρούν το δικαίωμα επαναδιαπραγμάτευσης της παρούσας σύμβασης</w:t>
      </w:r>
      <w:r w:rsidR="00DC3D41" w:rsidRPr="003D08EC">
        <w:rPr>
          <w:rFonts w:ascii="Tahoma" w:hAnsi="Tahoma" w:cs="Tahoma"/>
          <w:color w:val="auto"/>
          <w:sz w:val="22"/>
          <w:szCs w:val="22"/>
        </w:rPr>
        <w:t xml:space="preserve"> μετά τη λήξη αυτής</w:t>
      </w:r>
      <w:r w:rsidRPr="003D08EC">
        <w:rPr>
          <w:rFonts w:ascii="Tahoma" w:hAnsi="Tahoma" w:cs="Tahoma"/>
          <w:color w:val="auto"/>
          <w:sz w:val="22"/>
          <w:szCs w:val="22"/>
        </w:rPr>
        <w:t xml:space="preserve">, με στόχο την παροχή ποιοτικών υπηρεσιών </w:t>
      </w:r>
      <w:r w:rsidR="005721F1" w:rsidRPr="003D08EC">
        <w:rPr>
          <w:rFonts w:ascii="Tahoma" w:hAnsi="Tahoma" w:cs="Tahoma"/>
          <w:color w:val="auto"/>
          <w:sz w:val="22"/>
          <w:szCs w:val="22"/>
        </w:rPr>
        <w:t>υγείας</w:t>
      </w:r>
      <w:r w:rsidRPr="003D08EC">
        <w:rPr>
          <w:rFonts w:ascii="Tahoma" w:hAnsi="Tahoma" w:cs="Tahoma"/>
          <w:color w:val="auto"/>
          <w:sz w:val="22"/>
          <w:szCs w:val="22"/>
        </w:rPr>
        <w:t xml:space="preserve"> σε δικαιούχους του Ε.Ο.Π.Υ.Υ..</w:t>
      </w:r>
    </w:p>
    <w:p w14:paraId="07401269" w14:textId="0F1AAE8A" w:rsidR="00487621" w:rsidRPr="003D08EC" w:rsidRDefault="00487621" w:rsidP="004C2435">
      <w:pPr>
        <w:keepNext/>
        <w:keepLines/>
        <w:tabs>
          <w:tab w:val="left" w:pos="426"/>
        </w:tabs>
        <w:spacing w:line="360" w:lineRule="auto"/>
        <w:outlineLvl w:val="1"/>
        <w:rPr>
          <w:rFonts w:ascii="Tahoma" w:hAnsi="Tahoma" w:cs="Tahoma"/>
          <w:b/>
          <w:bCs/>
          <w:i/>
          <w:color w:val="auto"/>
          <w:sz w:val="22"/>
          <w:szCs w:val="22"/>
        </w:rPr>
      </w:pPr>
      <w:r w:rsidRPr="003D08EC">
        <w:rPr>
          <w:rFonts w:ascii="Tahoma" w:hAnsi="Tahoma" w:cs="Tahoma"/>
          <w:b/>
          <w:bCs/>
          <w:i/>
          <w:color w:val="auto"/>
          <w:sz w:val="22"/>
          <w:szCs w:val="22"/>
        </w:rPr>
        <w:t>Τελικοί Όροι</w:t>
      </w:r>
    </w:p>
    <w:p w14:paraId="400EE936" w14:textId="77777777" w:rsidR="00487621" w:rsidRPr="003D08EC" w:rsidRDefault="00487621" w:rsidP="004C2435">
      <w:pPr>
        <w:widowControl/>
        <w:tabs>
          <w:tab w:val="left" w:pos="337"/>
          <w:tab w:val="left" w:pos="426"/>
        </w:tabs>
        <w:spacing w:line="360" w:lineRule="auto"/>
        <w:ind w:right="20"/>
        <w:jc w:val="both"/>
        <w:rPr>
          <w:rFonts w:ascii="Tahoma" w:hAnsi="Tahoma" w:cs="Tahoma"/>
          <w:bCs/>
          <w:color w:val="auto"/>
          <w:sz w:val="22"/>
          <w:szCs w:val="22"/>
        </w:rPr>
      </w:pPr>
      <w:r w:rsidRPr="003D08EC">
        <w:rPr>
          <w:rFonts w:ascii="Tahoma" w:hAnsi="Tahoma" w:cs="Tahoma"/>
          <w:bCs/>
          <w:color w:val="auto"/>
          <w:sz w:val="22"/>
          <w:szCs w:val="22"/>
        </w:rPr>
        <w:t>Η παρούσα κατισχύει κάθε προηγούμενης συμφωνίας μεταξύ των συμβαλλομένων, προφορικής ή γραπτής.</w:t>
      </w:r>
    </w:p>
    <w:p w14:paraId="171596C2" w14:textId="282218D7" w:rsidR="00487621" w:rsidRPr="003D08EC" w:rsidRDefault="00487621" w:rsidP="004C2435">
      <w:pPr>
        <w:widowControl/>
        <w:tabs>
          <w:tab w:val="left" w:pos="337"/>
          <w:tab w:val="left" w:pos="426"/>
        </w:tabs>
        <w:spacing w:line="360" w:lineRule="auto"/>
        <w:ind w:right="20"/>
        <w:jc w:val="both"/>
        <w:rPr>
          <w:rFonts w:ascii="Tahoma" w:hAnsi="Tahoma" w:cs="Tahoma"/>
          <w:bCs/>
          <w:color w:val="auto"/>
          <w:sz w:val="22"/>
          <w:szCs w:val="22"/>
        </w:rPr>
      </w:pPr>
      <w:r w:rsidRPr="003D08EC">
        <w:rPr>
          <w:rFonts w:ascii="Tahoma" w:hAnsi="Tahoma" w:cs="Tahoma"/>
          <w:bCs/>
          <w:color w:val="auto"/>
          <w:sz w:val="22"/>
          <w:szCs w:val="22"/>
        </w:rPr>
        <w:t>Για κάθε θέμα που δεν ρυθμίζεται με την παρούσα σύμβαση εφαρμόζονται οι διατάξεις του Ενιαίου Κανονισμού Παροχών Υγείας του Ε.Ο.Π.Υ.Υ. όπως ισχύει κάθε φορά, οι αποφάσεις ΔΣ του Ε.Ο.Π.Υ.Υ., οι εγκύκλιοι και οι οδηγίες των αρμόδιων διευθύνσεων του Ε.Ο.Π.Υ.Υ.</w:t>
      </w:r>
      <w:r w:rsidR="006B0088" w:rsidRPr="003D08EC">
        <w:rPr>
          <w:rFonts w:ascii="Tahoma" w:hAnsi="Tahoma" w:cs="Tahoma"/>
          <w:bCs/>
          <w:color w:val="auto"/>
          <w:sz w:val="22"/>
          <w:szCs w:val="22"/>
        </w:rPr>
        <w:t>, των υπηρεσιών του Υπουργείου Εργασίας</w:t>
      </w:r>
      <w:r w:rsidRPr="003D08EC">
        <w:rPr>
          <w:rFonts w:ascii="Tahoma" w:hAnsi="Tahoma" w:cs="Tahoma"/>
          <w:bCs/>
          <w:color w:val="auto"/>
          <w:sz w:val="22"/>
          <w:szCs w:val="22"/>
        </w:rPr>
        <w:t xml:space="preserve"> και</w:t>
      </w:r>
      <w:r w:rsidR="006B0088" w:rsidRPr="003D08EC">
        <w:rPr>
          <w:rFonts w:ascii="Tahoma" w:hAnsi="Tahoma" w:cs="Tahoma"/>
          <w:bCs/>
          <w:color w:val="auto"/>
          <w:sz w:val="22"/>
          <w:szCs w:val="22"/>
        </w:rPr>
        <w:t xml:space="preserve"> Κοινωνικών Υποθέσεων και</w:t>
      </w:r>
      <w:r w:rsidRPr="003D08EC">
        <w:rPr>
          <w:rFonts w:ascii="Tahoma" w:hAnsi="Tahoma" w:cs="Tahoma"/>
          <w:bCs/>
          <w:color w:val="auto"/>
          <w:sz w:val="22"/>
          <w:szCs w:val="22"/>
        </w:rPr>
        <w:t xml:space="preserve"> η εν γένει νομοθεσία.</w:t>
      </w:r>
    </w:p>
    <w:bookmarkEnd w:id="1"/>
    <w:p w14:paraId="324557A9" w14:textId="77777777" w:rsidR="00387E26" w:rsidRPr="003D08EC" w:rsidRDefault="006F58F1" w:rsidP="004C2435">
      <w:pPr>
        <w:pStyle w:val="40"/>
        <w:shd w:val="clear" w:color="auto" w:fill="auto"/>
        <w:spacing w:before="0" w:line="360" w:lineRule="auto"/>
        <w:jc w:val="both"/>
        <w:rPr>
          <w:rFonts w:eastAsia="Arial Unicode MS"/>
          <w:b w:val="0"/>
          <w:color w:val="auto"/>
          <w:sz w:val="22"/>
          <w:szCs w:val="22"/>
        </w:rPr>
      </w:pPr>
      <w:r w:rsidRPr="003D08EC">
        <w:rPr>
          <w:rFonts w:eastAsia="Arial Unicode MS"/>
          <w:b w:val="0"/>
          <w:color w:val="auto"/>
          <w:sz w:val="22"/>
          <w:szCs w:val="22"/>
        </w:rPr>
        <w:t>Για την κύρωση των παραπάνω αμφότεροι οι συμβαλλόμενοι υπέγραψαν την παρούσα σύμβαση σε δύο (2) όμοια πρωτότυπα, με ημερομηνία και τόπο τα αναφερόμενα στην αρχή της παρούσας, και πήραν  στην κατοχή τους , ένα όμοιο πρωτότυπο υπογεγραμμένο</w:t>
      </w:r>
      <w:r w:rsidR="00AD7213" w:rsidRPr="003D08EC">
        <w:rPr>
          <w:rFonts w:eastAsia="Arial Unicode MS"/>
          <w:b w:val="0"/>
          <w:color w:val="auto"/>
          <w:sz w:val="22"/>
          <w:szCs w:val="22"/>
        </w:rPr>
        <w:t xml:space="preserve"> και από τις δύο πλευρές</w:t>
      </w:r>
      <w:r w:rsidRPr="003D08EC">
        <w:rPr>
          <w:rFonts w:eastAsia="Arial Unicode MS"/>
          <w:b w:val="0"/>
          <w:color w:val="auto"/>
          <w:sz w:val="22"/>
          <w:szCs w:val="22"/>
        </w:rPr>
        <w:t>.</w:t>
      </w:r>
    </w:p>
    <w:p w14:paraId="2940B74D" w14:textId="77777777" w:rsidR="006F58F1" w:rsidRPr="003D08EC" w:rsidRDefault="006F58F1" w:rsidP="004C2435">
      <w:pPr>
        <w:pStyle w:val="40"/>
        <w:shd w:val="clear" w:color="auto" w:fill="auto"/>
        <w:spacing w:before="0" w:line="360" w:lineRule="auto"/>
        <w:jc w:val="both"/>
        <w:rPr>
          <w:color w:val="auto"/>
          <w:sz w:val="22"/>
          <w:szCs w:val="22"/>
        </w:rPr>
      </w:pPr>
    </w:p>
    <w:p w14:paraId="32C4D4B3" w14:textId="77777777" w:rsidR="00387E26" w:rsidRPr="003D08EC" w:rsidRDefault="00387E26" w:rsidP="004C2435">
      <w:pPr>
        <w:pStyle w:val="40"/>
        <w:shd w:val="clear" w:color="auto" w:fill="auto"/>
        <w:spacing w:before="0" w:line="360" w:lineRule="auto"/>
        <w:jc w:val="center"/>
        <w:rPr>
          <w:color w:val="auto"/>
          <w:sz w:val="22"/>
          <w:szCs w:val="22"/>
        </w:rPr>
      </w:pPr>
      <w:r w:rsidRPr="003D08EC">
        <w:rPr>
          <w:color w:val="auto"/>
          <w:sz w:val="22"/>
          <w:szCs w:val="22"/>
        </w:rPr>
        <w:t>ΟΙ ΣΥΜΒΑΛΛΟΜΕΝΟΙ</w:t>
      </w:r>
    </w:p>
    <w:p w14:paraId="442094B2" w14:textId="77777777" w:rsidR="00387E26" w:rsidRPr="003D08EC" w:rsidRDefault="00387E26" w:rsidP="004C2435">
      <w:pPr>
        <w:spacing w:line="360" w:lineRule="auto"/>
        <w:rPr>
          <w:rFonts w:ascii="Tahoma" w:hAnsi="Tahoma" w:cs="Tahoma"/>
          <w:color w:val="auto"/>
          <w:sz w:val="22"/>
          <w:szCs w:val="22"/>
        </w:rPr>
      </w:pP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4"/>
        <w:gridCol w:w="2591"/>
        <w:gridCol w:w="3277"/>
      </w:tblGrid>
      <w:tr w:rsidR="003D08EC" w:rsidRPr="003D08EC" w14:paraId="303475B5" w14:textId="77777777" w:rsidTr="006E560D">
        <w:trPr>
          <w:jc w:val="center"/>
        </w:trPr>
        <w:tc>
          <w:tcPr>
            <w:tcW w:w="3139" w:type="dxa"/>
          </w:tcPr>
          <w:p w14:paraId="30F536F3" w14:textId="77777777" w:rsidR="006E560D" w:rsidRPr="003D08EC" w:rsidRDefault="006E560D" w:rsidP="004C2435">
            <w:pPr>
              <w:spacing w:line="360" w:lineRule="auto"/>
              <w:jc w:val="center"/>
              <w:rPr>
                <w:rFonts w:ascii="Tahoma" w:hAnsi="Tahoma" w:cs="Tahoma"/>
                <w:b/>
                <w:color w:val="auto"/>
              </w:rPr>
            </w:pPr>
            <w:r w:rsidRPr="003D08EC">
              <w:rPr>
                <w:rFonts w:ascii="Tahoma" w:hAnsi="Tahoma" w:cs="Tahoma"/>
                <w:b/>
                <w:color w:val="auto"/>
              </w:rPr>
              <w:t>Για τον Ε.Ο.Π.Υ.Υ.</w:t>
            </w:r>
          </w:p>
          <w:p w14:paraId="4A49CA4A" w14:textId="77777777" w:rsidR="006E560D" w:rsidRPr="003D08EC" w:rsidRDefault="006E560D" w:rsidP="004C2435">
            <w:pPr>
              <w:spacing w:line="360" w:lineRule="auto"/>
              <w:jc w:val="center"/>
              <w:rPr>
                <w:rFonts w:ascii="Tahoma" w:hAnsi="Tahoma" w:cs="Tahoma"/>
                <w:b/>
                <w:color w:val="auto"/>
              </w:rPr>
            </w:pPr>
          </w:p>
        </w:tc>
        <w:tc>
          <w:tcPr>
            <w:tcW w:w="2726" w:type="dxa"/>
          </w:tcPr>
          <w:p w14:paraId="0BE253B3" w14:textId="77777777" w:rsidR="006E560D" w:rsidRPr="003D08EC" w:rsidRDefault="006E560D" w:rsidP="004C2435">
            <w:pPr>
              <w:spacing w:line="360" w:lineRule="auto"/>
              <w:jc w:val="center"/>
              <w:rPr>
                <w:rFonts w:ascii="Tahoma" w:hAnsi="Tahoma" w:cs="Tahoma"/>
                <w:b/>
                <w:color w:val="auto"/>
              </w:rPr>
            </w:pPr>
          </w:p>
        </w:tc>
        <w:tc>
          <w:tcPr>
            <w:tcW w:w="3359" w:type="dxa"/>
          </w:tcPr>
          <w:p w14:paraId="04B1B334" w14:textId="481DD8DB" w:rsidR="006E560D" w:rsidRPr="003D08EC" w:rsidRDefault="003A0F9D" w:rsidP="004C2435">
            <w:pPr>
              <w:spacing w:line="360" w:lineRule="auto"/>
              <w:jc w:val="center"/>
              <w:rPr>
                <w:rFonts w:ascii="Tahoma" w:hAnsi="Tahoma" w:cs="Tahoma"/>
                <w:b/>
                <w:color w:val="auto"/>
              </w:rPr>
            </w:pPr>
            <w:r w:rsidRPr="003D08EC">
              <w:rPr>
                <w:rFonts w:ascii="Tahoma" w:hAnsi="Tahoma" w:cs="Tahoma"/>
                <w:b/>
                <w:color w:val="auto"/>
              </w:rPr>
              <w:t>Για τον β</w:t>
            </w:r>
            <w:r w:rsidR="006E560D" w:rsidRPr="003D08EC">
              <w:rPr>
                <w:rFonts w:ascii="Tahoma" w:hAnsi="Tahoma" w:cs="Tahoma"/>
                <w:b/>
                <w:color w:val="auto"/>
              </w:rPr>
              <w:t>΄</w:t>
            </w:r>
            <w:r w:rsidR="006E560D" w:rsidRPr="003D08EC">
              <w:rPr>
                <w:rFonts w:ascii="Tahoma" w:hAnsi="Tahoma" w:cs="Tahoma"/>
                <w:b/>
                <w:color w:val="auto"/>
                <w:lang w:val="en-US"/>
              </w:rPr>
              <w:t xml:space="preserve"> </w:t>
            </w:r>
            <w:r w:rsidR="006E560D" w:rsidRPr="003D08EC">
              <w:rPr>
                <w:rFonts w:ascii="Tahoma" w:hAnsi="Tahoma" w:cs="Tahoma"/>
                <w:b/>
                <w:color w:val="auto"/>
              </w:rPr>
              <w:t>συμβαλλόμενο</w:t>
            </w:r>
          </w:p>
        </w:tc>
      </w:tr>
      <w:tr w:rsidR="006E560D" w:rsidRPr="003D08EC" w14:paraId="750FB466" w14:textId="77777777" w:rsidTr="006E560D">
        <w:trPr>
          <w:jc w:val="center"/>
        </w:trPr>
        <w:tc>
          <w:tcPr>
            <w:tcW w:w="3139" w:type="dxa"/>
          </w:tcPr>
          <w:p w14:paraId="679473D9" w14:textId="77777777" w:rsidR="006E560D" w:rsidRPr="003D08EC" w:rsidRDefault="006E560D" w:rsidP="004C2435">
            <w:pPr>
              <w:spacing w:line="360" w:lineRule="auto"/>
              <w:jc w:val="center"/>
              <w:rPr>
                <w:rFonts w:ascii="Tahoma" w:hAnsi="Tahoma" w:cs="Tahoma"/>
                <w:b/>
                <w:color w:val="auto"/>
              </w:rPr>
            </w:pPr>
          </w:p>
          <w:p w14:paraId="452D3688" w14:textId="691888CF" w:rsidR="006E560D" w:rsidRPr="003D08EC" w:rsidRDefault="00534961" w:rsidP="004C2435">
            <w:pPr>
              <w:spacing w:line="360" w:lineRule="auto"/>
              <w:jc w:val="center"/>
              <w:rPr>
                <w:rFonts w:ascii="Tahoma" w:hAnsi="Tahoma" w:cs="Tahoma"/>
                <w:b/>
                <w:color w:val="auto"/>
              </w:rPr>
            </w:pPr>
            <w:r w:rsidRPr="003D08EC">
              <w:rPr>
                <w:rFonts w:ascii="Tahoma" w:hAnsi="Tahoma" w:cs="Tahoma"/>
                <w:b/>
                <w:color w:val="auto"/>
              </w:rPr>
              <w:t xml:space="preserve">Ο Προϊστάμενος της </w:t>
            </w:r>
          </w:p>
          <w:p w14:paraId="6D456635" w14:textId="794D82E2" w:rsidR="00534961" w:rsidRPr="003D08EC" w:rsidRDefault="00534961" w:rsidP="004C2435">
            <w:pPr>
              <w:spacing w:line="360" w:lineRule="auto"/>
              <w:jc w:val="center"/>
              <w:rPr>
                <w:rFonts w:ascii="Tahoma" w:hAnsi="Tahoma" w:cs="Tahoma"/>
                <w:b/>
                <w:color w:val="auto"/>
              </w:rPr>
            </w:pPr>
            <w:r w:rsidRPr="003D08EC">
              <w:rPr>
                <w:rFonts w:ascii="Tahoma" w:hAnsi="Tahoma" w:cs="Tahoma"/>
                <w:b/>
                <w:color w:val="auto"/>
              </w:rPr>
              <w:t>Διεύθυνσης Συμβάσεων</w:t>
            </w:r>
          </w:p>
          <w:p w14:paraId="7291CC0E" w14:textId="77777777" w:rsidR="006E560D" w:rsidRPr="003D08EC" w:rsidRDefault="006E560D" w:rsidP="004C2435">
            <w:pPr>
              <w:spacing w:line="360" w:lineRule="auto"/>
              <w:jc w:val="center"/>
              <w:rPr>
                <w:rFonts w:ascii="Tahoma" w:hAnsi="Tahoma" w:cs="Tahoma"/>
                <w:b/>
                <w:color w:val="auto"/>
              </w:rPr>
            </w:pPr>
          </w:p>
        </w:tc>
        <w:tc>
          <w:tcPr>
            <w:tcW w:w="2726" w:type="dxa"/>
          </w:tcPr>
          <w:p w14:paraId="5E4E2E52" w14:textId="77777777" w:rsidR="006E560D" w:rsidRPr="003D08EC" w:rsidRDefault="006E560D" w:rsidP="004C2435">
            <w:pPr>
              <w:spacing w:line="360" w:lineRule="auto"/>
              <w:jc w:val="center"/>
              <w:rPr>
                <w:rFonts w:ascii="Tahoma" w:hAnsi="Tahoma" w:cs="Tahoma"/>
                <w:i/>
                <w:color w:val="auto"/>
              </w:rPr>
            </w:pPr>
          </w:p>
        </w:tc>
        <w:tc>
          <w:tcPr>
            <w:tcW w:w="3359" w:type="dxa"/>
          </w:tcPr>
          <w:p w14:paraId="7853D5BB" w14:textId="77777777" w:rsidR="00756037" w:rsidRPr="003D08EC" w:rsidRDefault="00756037" w:rsidP="004C2435">
            <w:pPr>
              <w:spacing w:line="360" w:lineRule="auto"/>
              <w:rPr>
                <w:rFonts w:ascii="Tahoma" w:hAnsi="Tahoma" w:cs="Tahoma"/>
                <w:color w:val="auto"/>
              </w:rPr>
            </w:pPr>
          </w:p>
          <w:tbl>
            <w:tblPr>
              <w:tblStyle w:val="ae"/>
              <w:tblpPr w:leftFromText="180" w:rightFromText="180" w:vertAnchor="text" w:horzAnchor="margin" w:tblpXSpec="center" w:tblpY="649"/>
              <w:tblOverlap w:val="never"/>
              <w:tblW w:w="0" w:type="auto"/>
              <w:tblBorders>
                <w:insideH w:val="none" w:sz="0" w:space="0" w:color="auto"/>
                <w:insideV w:val="none" w:sz="0" w:space="0" w:color="auto"/>
              </w:tblBorders>
              <w:tblLook w:val="04A0" w:firstRow="1" w:lastRow="0" w:firstColumn="1" w:lastColumn="0" w:noHBand="0" w:noVBand="1"/>
            </w:tblPr>
            <w:tblGrid>
              <w:gridCol w:w="2335"/>
            </w:tblGrid>
            <w:tr w:rsidR="003D08EC" w:rsidRPr="003D08EC" w14:paraId="720EB8F0" w14:textId="77777777" w:rsidTr="00756037">
              <w:trPr>
                <w:trHeight w:val="713"/>
              </w:trPr>
              <w:tc>
                <w:tcPr>
                  <w:tcW w:w="2335" w:type="dxa"/>
                </w:tcPr>
                <w:p w14:paraId="433B4DE3" w14:textId="77777777" w:rsidR="006E560D" w:rsidRPr="003D08EC" w:rsidRDefault="006E560D" w:rsidP="004C2435">
                  <w:pPr>
                    <w:spacing w:line="360" w:lineRule="auto"/>
                    <w:jc w:val="center"/>
                    <w:rPr>
                      <w:rFonts w:ascii="Tahoma" w:hAnsi="Tahoma" w:cs="Tahoma"/>
                      <w:i/>
                      <w:color w:val="auto"/>
                    </w:rPr>
                  </w:pPr>
                  <w:r w:rsidRPr="003D08EC">
                    <w:rPr>
                      <w:rFonts w:ascii="Tahoma" w:hAnsi="Tahoma" w:cs="Tahoma"/>
                      <w:i/>
                      <w:color w:val="auto"/>
                    </w:rPr>
                    <w:t xml:space="preserve">Θέση Θεώρησης </w:t>
                  </w:r>
                </w:p>
                <w:p w14:paraId="5527C71E" w14:textId="77777777" w:rsidR="006E560D" w:rsidRPr="003D08EC" w:rsidRDefault="006E560D" w:rsidP="004C2435">
                  <w:pPr>
                    <w:spacing w:line="360" w:lineRule="auto"/>
                    <w:jc w:val="center"/>
                    <w:rPr>
                      <w:rFonts w:ascii="Tahoma" w:hAnsi="Tahoma" w:cs="Tahoma"/>
                      <w:b/>
                      <w:color w:val="auto"/>
                    </w:rPr>
                  </w:pPr>
                  <w:r w:rsidRPr="003D08EC">
                    <w:rPr>
                      <w:rFonts w:ascii="Tahoma" w:hAnsi="Tahoma" w:cs="Tahoma"/>
                      <w:i/>
                      <w:color w:val="auto"/>
                    </w:rPr>
                    <w:t>Γνήσιου Υπογραφής</w:t>
                  </w:r>
                </w:p>
              </w:tc>
            </w:tr>
          </w:tbl>
          <w:p w14:paraId="39D9D6BC" w14:textId="77777777" w:rsidR="006E560D" w:rsidRPr="003D08EC" w:rsidRDefault="006E560D" w:rsidP="004C2435">
            <w:pPr>
              <w:spacing w:line="360" w:lineRule="auto"/>
              <w:jc w:val="center"/>
              <w:rPr>
                <w:rFonts w:ascii="Tahoma" w:hAnsi="Tahoma" w:cs="Tahoma"/>
                <w:b/>
                <w:color w:val="auto"/>
              </w:rPr>
            </w:pPr>
            <w:r w:rsidRPr="003D08EC">
              <w:rPr>
                <w:rFonts w:ascii="Tahoma" w:hAnsi="Tahoma" w:cs="Tahoma"/>
                <w:b/>
                <w:color w:val="auto"/>
              </w:rPr>
              <w:t>Ο Νόμιμος Εκπρόσωπος</w:t>
            </w:r>
          </w:p>
        </w:tc>
      </w:tr>
    </w:tbl>
    <w:p w14:paraId="76889F8B" w14:textId="77777777" w:rsidR="00F7669B" w:rsidRPr="003D08EC" w:rsidRDefault="00F7669B" w:rsidP="004C2435">
      <w:pPr>
        <w:spacing w:line="360" w:lineRule="auto"/>
        <w:jc w:val="center"/>
        <w:rPr>
          <w:rFonts w:ascii="Tahoma" w:hAnsi="Tahoma" w:cs="Tahoma"/>
          <w:b/>
          <w:color w:val="auto"/>
          <w:sz w:val="22"/>
          <w:szCs w:val="22"/>
        </w:rPr>
      </w:pPr>
    </w:p>
    <w:sectPr w:rsidR="00F7669B" w:rsidRPr="003D08EC" w:rsidSect="00A41CF5">
      <w:headerReference w:type="default" r:id="rId8"/>
      <w:footerReference w:type="even" r:id="rId9"/>
      <w:footerReference w:type="default" r:id="rId10"/>
      <w:headerReference w:type="first" r:id="rId11"/>
      <w:footerReference w:type="first" r:id="rId12"/>
      <w:pgSz w:w="11900" w:h="16840"/>
      <w:pgMar w:top="1800" w:right="1550" w:bottom="1440" w:left="1418" w:header="0" w:footer="658"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7F94A" w14:textId="77777777" w:rsidR="0046345D" w:rsidRDefault="0046345D">
      <w:r>
        <w:separator/>
      </w:r>
    </w:p>
  </w:endnote>
  <w:endnote w:type="continuationSeparator" w:id="0">
    <w:p w14:paraId="4DB256D6" w14:textId="77777777" w:rsidR="0046345D" w:rsidRDefault="00463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charset w:val="B1"/>
    <w:family w:val="swiss"/>
    <w:pitch w:val="variable"/>
    <w:sig w:usb0="00000803" w:usb1="00000000" w:usb2="00000000" w:usb3="00000000" w:csb0="00000021"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yriadPro-Regular">
    <w:altName w:val="MS Gothic"/>
    <w:panose1 w:val="00000000000000000000"/>
    <w:charset w:val="80"/>
    <w:family w:val="auto"/>
    <w:notTrueType/>
    <w:pitch w:val="default"/>
    <w:sig w:usb0="00000081" w:usb1="08070000" w:usb2="00000010" w:usb3="00000000" w:csb0="00020008"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3576746"/>
      <w:docPartObj>
        <w:docPartGallery w:val="Page Numbers (Bottom of Page)"/>
        <w:docPartUnique/>
      </w:docPartObj>
    </w:sdtPr>
    <w:sdtContent>
      <w:sdt>
        <w:sdtPr>
          <w:id w:val="1921454173"/>
          <w:docPartObj>
            <w:docPartGallery w:val="Page Numbers (Bottom of Page)"/>
            <w:docPartUnique/>
          </w:docPartObj>
        </w:sdtPr>
        <w:sdtContent>
          <w:p w14:paraId="7611A15A" w14:textId="77777777" w:rsidR="00206622" w:rsidRDefault="00206622" w:rsidP="004B5771">
            <w:pPr>
              <w:pStyle w:val="a7"/>
              <w:jc w:val="center"/>
            </w:pPr>
            <w:r>
              <w:rPr>
                <w:i/>
                <w:noProof/>
                <w:lang w:bidi="ar-SA"/>
              </w:rPr>
              <mc:AlternateContent>
                <mc:Choice Requires="wps">
                  <w:drawing>
                    <wp:anchor distT="4294967295" distB="4294967295" distL="114300" distR="114300" simplePos="0" relativeHeight="251655168" behindDoc="0" locked="0" layoutInCell="1" allowOverlap="1" wp14:anchorId="5F28AAB1" wp14:editId="36293001">
                      <wp:simplePos x="0" y="0"/>
                      <wp:positionH relativeFrom="column">
                        <wp:posOffset>-443865</wp:posOffset>
                      </wp:positionH>
                      <wp:positionV relativeFrom="paragraph">
                        <wp:posOffset>2539</wp:posOffset>
                      </wp:positionV>
                      <wp:extent cx="6477000" cy="0"/>
                      <wp:effectExtent l="0" t="0" r="19050" b="19050"/>
                      <wp:wrapNone/>
                      <wp:docPr id="8" name="Ευθεία γραμμή σύνδεσης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F2FFAF9" id="Ευθεία γραμμή σύνδεσης 8"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95pt,.2pt" to="475.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" strokecolor="#5b9bd5" strokeweight=".5pt">
                      <v:stroke joinstyle="miter"/>
                      <o:lock v:ext="edit" shapetype="f"/>
                    </v:line>
                  </w:pict>
                </mc:Fallback>
              </mc:AlternateContent>
            </w:r>
            <w:r w:rsidRPr="002A3F90">
              <w:rPr>
                <w:i/>
              </w:rPr>
              <w:t xml:space="preserve">Σύμβαση Παροχής Νοσοκομειακής Περίθαλψης από Ιδιωτικές Κλινικές </w:t>
            </w:r>
            <w:r>
              <w:rPr>
                <w:b/>
              </w:rPr>
              <w:t xml:space="preserve">                    </w:t>
            </w:r>
            <w:r>
              <w:t xml:space="preserve"> σελ.</w:t>
            </w:r>
            <w:r>
              <w:fldChar w:fldCharType="begin"/>
            </w:r>
            <w:r>
              <w:instrText>PAGE   \* MERGEFORMAT</w:instrText>
            </w:r>
            <w:r>
              <w:fldChar w:fldCharType="separate"/>
            </w:r>
            <w:r>
              <w:rPr>
                <w:noProof/>
              </w:rPr>
              <w:t>1</w:t>
            </w:r>
            <w:r>
              <w:rPr>
                <w:noProof/>
              </w:rPr>
              <w:fldChar w:fldCharType="end"/>
            </w:r>
          </w:p>
        </w:sdtContent>
      </w:sdt>
    </w:sdtContent>
  </w:sdt>
  <w:p w14:paraId="1D6801EB" w14:textId="77777777" w:rsidR="00206622" w:rsidRDefault="00206622">
    <w:pPr>
      <w:pStyle w:val="a7"/>
    </w:pPr>
    <w:r>
      <w:rPr>
        <w:noProof/>
        <w:lang w:bidi="ar-SA"/>
      </w:rPr>
      <w:drawing>
        <wp:inline distT="0" distB="0" distL="0" distR="0" wp14:anchorId="652358D3" wp14:editId="181374EA">
          <wp:extent cx="316865" cy="255905"/>
          <wp:effectExtent l="0" t="0" r="698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865" cy="25590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49281" w14:textId="57FD10DF" w:rsidR="00206622" w:rsidRPr="002835D3" w:rsidRDefault="00206622">
    <w:pPr>
      <w:pStyle w:val="a7"/>
      <w:rPr>
        <w:rFonts w:ascii="Tahoma" w:hAnsi="Tahoma" w:cs="Tahoma"/>
        <w:sz w:val="14"/>
        <w:szCs w:val="14"/>
      </w:rPr>
    </w:pPr>
    <w:r w:rsidRPr="002835D3">
      <w:rPr>
        <w:rFonts w:ascii="Tahoma" w:hAnsi="Tahoma" w:cs="Tahoma"/>
        <w:i/>
        <w:noProof/>
        <w:sz w:val="14"/>
        <w:szCs w:val="14"/>
        <w:lang w:bidi="ar-SA"/>
      </w:rPr>
      <mc:AlternateContent>
        <mc:Choice Requires="wps">
          <w:drawing>
            <wp:anchor distT="4294967295" distB="4294967295" distL="114300" distR="114300" simplePos="0" relativeHeight="251657216" behindDoc="0" locked="0" layoutInCell="1" allowOverlap="1" wp14:anchorId="3D78FBD1" wp14:editId="65614D5A">
              <wp:simplePos x="0" y="0"/>
              <wp:positionH relativeFrom="margin">
                <wp:align>left</wp:align>
              </wp:positionH>
              <wp:positionV relativeFrom="paragraph">
                <wp:posOffset>-142875</wp:posOffset>
              </wp:positionV>
              <wp:extent cx="5829300" cy="0"/>
              <wp:effectExtent l="0" t="0" r="19050" b="19050"/>
              <wp:wrapNone/>
              <wp:docPr id="24" name="Ευθεία γραμμή σύνδεσης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29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79EB256" id="Ευθεία γραμμή σύνδεσης 24" o:spid="_x0000_s1026" style="position:absolute;flip:y;z-index:25165721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1.25pt" to="45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" strokecolor="#5b9bd5 [3204]" strokeweight=".5pt">
              <v:stroke joinstyle="miter"/>
              <o:lock v:ext="edit" shapetype="f"/>
              <w10:wrap anchorx="margin"/>
            </v:line>
          </w:pict>
        </mc:Fallback>
      </mc:AlternateContent>
    </w:r>
    <w:r w:rsidRPr="002835D3">
      <w:rPr>
        <w:rFonts w:ascii="Tahoma" w:hAnsi="Tahoma" w:cs="Tahoma"/>
        <w:i/>
        <w:noProof/>
        <w:sz w:val="14"/>
        <w:szCs w:val="14"/>
        <w:lang w:bidi="ar-SA"/>
      </w:rPr>
      <mc:AlternateContent>
        <mc:Choice Requires="wps">
          <w:drawing>
            <wp:anchor distT="0" distB="0" distL="114300" distR="114300" simplePos="0" relativeHeight="251658240" behindDoc="0" locked="0" layoutInCell="1" allowOverlap="1" wp14:anchorId="60E15A06" wp14:editId="40477A56">
              <wp:simplePos x="0" y="0"/>
              <wp:positionH relativeFrom="margin">
                <wp:align>right</wp:align>
              </wp:positionH>
              <wp:positionV relativeFrom="paragraph">
                <wp:posOffset>-137160</wp:posOffset>
              </wp:positionV>
              <wp:extent cx="514350" cy="400050"/>
              <wp:effectExtent l="0" t="0" r="0" b="0"/>
              <wp:wrapNone/>
              <wp:docPr id="243" name="Αυτόματο Σχήμα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400050"/>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7FF9323F" w14:textId="0BA33ADC" w:rsidR="00206622" w:rsidRPr="002835D3" w:rsidRDefault="00206622" w:rsidP="009B45D8">
                          <w:pPr>
                            <w:pStyle w:val="a7"/>
                            <w:pBdr>
                              <w:top w:val="single" w:sz="12" w:space="1" w:color="A5A5A5" w:themeColor="accent3"/>
                              <w:bottom w:val="single" w:sz="48" w:space="1" w:color="A5A5A5" w:themeColor="accent3"/>
                            </w:pBdr>
                            <w:jc w:val="center"/>
                            <w:rPr>
                              <w:rFonts w:ascii="Tahoma" w:hAnsi="Tahoma" w:cs="Tahoma"/>
                              <w:sz w:val="16"/>
                              <w:szCs w:val="18"/>
                            </w:rPr>
                          </w:pPr>
                          <w:r w:rsidRPr="002835D3">
                            <w:rPr>
                              <w:rFonts w:ascii="Tahoma" w:hAnsi="Tahoma" w:cs="Tahoma"/>
                              <w:sz w:val="16"/>
                              <w:szCs w:val="18"/>
                            </w:rPr>
                            <w:fldChar w:fldCharType="begin"/>
                          </w:r>
                          <w:r w:rsidRPr="002835D3">
                            <w:rPr>
                              <w:rFonts w:ascii="Tahoma" w:hAnsi="Tahoma" w:cs="Tahoma"/>
                              <w:sz w:val="16"/>
                              <w:szCs w:val="18"/>
                            </w:rPr>
                            <w:instrText>PAGE    \* MERGEFORMAT</w:instrText>
                          </w:r>
                          <w:r w:rsidRPr="002835D3">
                            <w:rPr>
                              <w:rFonts w:ascii="Tahoma" w:hAnsi="Tahoma" w:cs="Tahoma"/>
                              <w:sz w:val="16"/>
                              <w:szCs w:val="18"/>
                            </w:rPr>
                            <w:fldChar w:fldCharType="separate"/>
                          </w:r>
                          <w:r w:rsidR="00EB5F19">
                            <w:rPr>
                              <w:rFonts w:ascii="Tahoma" w:hAnsi="Tahoma" w:cs="Tahoma"/>
                              <w:noProof/>
                              <w:sz w:val="16"/>
                              <w:szCs w:val="18"/>
                            </w:rPr>
                            <w:t>4</w:t>
                          </w:r>
                          <w:r w:rsidRPr="002835D3">
                            <w:rPr>
                              <w:rFonts w:ascii="Tahoma" w:hAnsi="Tahoma" w:cs="Tahoma"/>
                              <w:sz w:val="16"/>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15A0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Αυτόματο Σχήμα 2" o:spid="_x0000_s1026" type="#_x0000_t176" style="position:absolute;margin-left:-10.7pt;margin-top:-10.8pt;width:40.5pt;height:31.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" filled="f" fillcolor="#5c83b4" stroked="f" strokecolor="#737373">
              <v:textbox>
                <w:txbxContent>
                  <w:p w14:paraId="7FF9323F" w14:textId="0BA33ADC" w:rsidR="00206622" w:rsidRPr="002835D3" w:rsidRDefault="00206622" w:rsidP="009B45D8">
                    <w:pPr>
                      <w:pStyle w:val="a7"/>
                      <w:pBdr>
                        <w:top w:val="single" w:sz="12" w:space="1" w:color="A5A5A5" w:themeColor="accent3"/>
                        <w:bottom w:val="single" w:sz="48" w:space="1" w:color="A5A5A5" w:themeColor="accent3"/>
                      </w:pBdr>
                      <w:jc w:val="center"/>
                      <w:rPr>
                        <w:rFonts w:ascii="Tahoma" w:hAnsi="Tahoma" w:cs="Tahoma"/>
                        <w:sz w:val="16"/>
                        <w:szCs w:val="18"/>
                      </w:rPr>
                    </w:pPr>
                    <w:r w:rsidRPr="002835D3">
                      <w:rPr>
                        <w:rFonts w:ascii="Tahoma" w:hAnsi="Tahoma" w:cs="Tahoma"/>
                        <w:sz w:val="16"/>
                        <w:szCs w:val="18"/>
                      </w:rPr>
                      <w:fldChar w:fldCharType="begin"/>
                    </w:r>
                    <w:r w:rsidRPr="002835D3">
                      <w:rPr>
                        <w:rFonts w:ascii="Tahoma" w:hAnsi="Tahoma" w:cs="Tahoma"/>
                        <w:sz w:val="16"/>
                        <w:szCs w:val="18"/>
                      </w:rPr>
                      <w:instrText>PAGE    \* MERGEFORMAT</w:instrText>
                    </w:r>
                    <w:r w:rsidRPr="002835D3">
                      <w:rPr>
                        <w:rFonts w:ascii="Tahoma" w:hAnsi="Tahoma" w:cs="Tahoma"/>
                        <w:sz w:val="16"/>
                        <w:szCs w:val="18"/>
                      </w:rPr>
                      <w:fldChar w:fldCharType="separate"/>
                    </w:r>
                    <w:r w:rsidR="00EB5F19">
                      <w:rPr>
                        <w:rFonts w:ascii="Tahoma" w:hAnsi="Tahoma" w:cs="Tahoma"/>
                        <w:noProof/>
                        <w:sz w:val="16"/>
                        <w:szCs w:val="18"/>
                      </w:rPr>
                      <w:t>4</w:t>
                    </w:r>
                    <w:r w:rsidRPr="002835D3">
                      <w:rPr>
                        <w:rFonts w:ascii="Tahoma" w:hAnsi="Tahoma" w:cs="Tahoma"/>
                        <w:sz w:val="16"/>
                        <w:szCs w:val="18"/>
                      </w:rPr>
                      <w:fldChar w:fldCharType="end"/>
                    </w:r>
                  </w:p>
                </w:txbxContent>
              </v:textbox>
              <w10:wrap anchorx="margin"/>
            </v:shape>
          </w:pict>
        </mc:Fallback>
      </mc:AlternateContent>
    </w:r>
    <w:r w:rsidRPr="002835D3">
      <w:rPr>
        <w:rFonts w:ascii="Tahoma" w:hAnsi="Tahoma" w:cs="Tahoma"/>
        <w:i/>
        <w:noProof/>
        <w:sz w:val="14"/>
        <w:szCs w:val="14"/>
        <w:lang w:bidi="ar-SA"/>
      </w:rPr>
      <w:drawing>
        <wp:anchor distT="0" distB="0" distL="114300" distR="114300" simplePos="0" relativeHeight="251656192" behindDoc="0" locked="0" layoutInCell="1" allowOverlap="1" wp14:anchorId="112D0D23" wp14:editId="085DADAB">
          <wp:simplePos x="0" y="0"/>
          <wp:positionH relativeFrom="margin">
            <wp:align>left</wp:align>
          </wp:positionH>
          <wp:positionV relativeFrom="paragraph">
            <wp:posOffset>-63500</wp:posOffset>
          </wp:positionV>
          <wp:extent cx="316865" cy="255905"/>
          <wp:effectExtent l="0" t="0" r="6985"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865" cy="255905"/>
                  </a:xfrm>
                  <a:prstGeom prst="rect">
                    <a:avLst/>
                  </a:prstGeom>
                  <a:noFill/>
                </pic:spPr>
              </pic:pic>
            </a:graphicData>
          </a:graphic>
        </wp:anchor>
      </w:drawing>
    </w:r>
    <w:r>
      <w:rPr>
        <w:rFonts w:ascii="Tahoma" w:hAnsi="Tahoma" w:cs="Tahoma"/>
        <w:i/>
        <w:sz w:val="14"/>
        <w:szCs w:val="14"/>
      </w:rPr>
      <w:t xml:space="preserve">             </w:t>
    </w:r>
    <w:r w:rsidRPr="00503EC0">
      <w:rPr>
        <w:rFonts w:ascii="Tahoma" w:hAnsi="Tahoma" w:cs="Tahoma"/>
        <w:i/>
        <w:sz w:val="12"/>
        <w:szCs w:val="14"/>
      </w:rPr>
      <w:t xml:space="preserve">C.03- </w:t>
    </w:r>
    <w:r w:rsidRPr="00CF444B">
      <w:rPr>
        <w:rFonts w:ascii="Tahoma" w:hAnsi="Tahoma" w:cs="Tahoma"/>
        <w:i/>
        <w:sz w:val="12"/>
        <w:szCs w:val="14"/>
      </w:rPr>
      <w:t>01</w:t>
    </w:r>
    <w:r w:rsidRPr="00503EC0">
      <w:rPr>
        <w:rFonts w:ascii="Tahoma" w:hAnsi="Tahoma" w:cs="Tahoma"/>
        <w:i/>
        <w:sz w:val="12"/>
        <w:szCs w:val="14"/>
      </w:rPr>
      <w:t xml:space="preserve">- </w:t>
    </w:r>
    <w:r>
      <w:rPr>
        <w:rFonts w:ascii="Tahoma" w:hAnsi="Tahoma" w:cs="Tahoma"/>
        <w:i/>
        <w:sz w:val="12"/>
        <w:szCs w:val="14"/>
      </w:rPr>
      <w:t xml:space="preserve">Σ.Υ.Δ. </w:t>
    </w:r>
    <w:r>
      <w:rPr>
        <w:rFonts w:ascii="Tahoma" w:hAnsi="Tahoma" w:cs="Tahoma"/>
        <w:i/>
        <w:sz w:val="12"/>
        <w:szCs w:val="14"/>
        <w:lang w:val="en-US"/>
      </w:rPr>
      <w:t xml:space="preserve">v.1. </w:t>
    </w:r>
    <w:r>
      <w:rPr>
        <w:rFonts w:ascii="Tahoma" w:hAnsi="Tahoma" w:cs="Tahoma"/>
        <w:i/>
        <w:sz w:val="12"/>
        <w:szCs w:val="14"/>
      </w:rPr>
      <w:t>2021</w:t>
    </w:r>
    <w:r w:rsidRPr="00503EC0">
      <w:rPr>
        <w:rFonts w:ascii="Tahoma" w:hAnsi="Tahoma" w:cs="Tahoma"/>
        <w:i/>
        <w:sz w:val="12"/>
        <w:szCs w:val="14"/>
      </w:rPr>
      <w:t xml:space="preserve">      </w:t>
    </w:r>
    <w:r w:rsidRPr="00503EC0">
      <w:rPr>
        <w:rFonts w:ascii="Tahoma" w:hAnsi="Tahoma" w:cs="Tahoma"/>
        <w:sz w:val="12"/>
        <w:szCs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C260C" w14:textId="77777777" w:rsidR="00206622" w:rsidRDefault="00206622">
    <w:pPr>
      <w:pStyle w:val="a7"/>
      <w:jc w:val="right"/>
    </w:pPr>
  </w:p>
  <w:p w14:paraId="784C6E5A" w14:textId="77777777" w:rsidR="00206622" w:rsidRDefault="002066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3E16D" w14:textId="77777777" w:rsidR="0046345D" w:rsidRDefault="0046345D"/>
  </w:footnote>
  <w:footnote w:type="continuationSeparator" w:id="0">
    <w:p w14:paraId="6C2529B3" w14:textId="77777777" w:rsidR="0046345D" w:rsidRDefault="004634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CF746" w14:textId="7DF54798" w:rsidR="00206622" w:rsidRDefault="0020662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5825D" w14:textId="77777777" w:rsidR="00206622" w:rsidRDefault="00206622" w:rsidP="002A3F90">
    <w:pPr>
      <w:pStyle w:val="a6"/>
      <w:jc w:val="center"/>
    </w:pPr>
    <w:r w:rsidRPr="00E05D0C">
      <w:rPr>
        <w:rFonts w:ascii="Tahoma" w:hAnsi="Tahoma" w:cs="Tahoma"/>
        <w:noProof/>
        <w:lang w:bidi="ar-SA"/>
      </w:rPr>
      <w:drawing>
        <wp:anchor distT="0" distB="0" distL="114300" distR="114300" simplePos="0" relativeHeight="251659264" behindDoc="0" locked="0" layoutInCell="1" allowOverlap="1" wp14:anchorId="0CDC2435" wp14:editId="7465C9BC">
          <wp:simplePos x="0" y="0"/>
          <wp:positionH relativeFrom="margin">
            <wp:posOffset>2199005</wp:posOffset>
          </wp:positionH>
          <wp:positionV relativeFrom="paragraph">
            <wp:posOffset>365125</wp:posOffset>
          </wp:positionV>
          <wp:extent cx="1179684" cy="1035967"/>
          <wp:effectExtent l="0" t="0" r="1905" b="0"/>
          <wp:wrapNone/>
          <wp:docPr id="4" name="Εικόνα 1" descr="\\10.100.10.14\d$\d3\D3_SHARED\ΛΟΓΟΤΥΠΑ\ΕΟΠΥΥ\Raster Versions\ΕΟΠΥΥ Έγγραφο Left Stationa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0.10.14\d$\d3\D3_SHARED\ΛΟΓΟΤΥΠΑ\ΕΟΠΥΥ\Raster Versions\ΕΟΠΥΥ Έγγραφο Left Stationary.gif"/>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179684" cy="103596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0A18"/>
    <w:multiLevelType w:val="hybridMultilevel"/>
    <w:tmpl w:val="F1EC9810"/>
    <w:lvl w:ilvl="0" w:tplc="0344AE64">
      <w:start w:val="1"/>
      <w:numFmt w:val="decimal"/>
      <w:lvlText w:val="%1."/>
      <w:lvlJc w:val="left"/>
      <w:pPr>
        <w:ind w:left="720" w:hanging="360"/>
      </w:pPr>
      <w:rPr>
        <w:rFonts w:hint="default"/>
        <w:b w:val="0"/>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AB93FD3"/>
    <w:multiLevelType w:val="hybridMultilevel"/>
    <w:tmpl w:val="B35EB4A8"/>
    <w:lvl w:ilvl="0" w:tplc="CE506112">
      <w:start w:val="1"/>
      <mc:AlternateContent>
        <mc:Choice Requires="w14">
          <w:numFmt w:val="custom" w:format="α, β, γ, ..."/>
        </mc:Choice>
        <mc:Fallback>
          <w:numFmt w:val="decimal"/>
        </mc:Fallback>
      </mc:AlternateContent>
      <w:lvlText w:val="%1)"/>
      <w:lvlJc w:val="left"/>
      <w:pPr>
        <w:ind w:left="720" w:hanging="360"/>
      </w:pPr>
      <w:rPr>
        <w:rFonts w:hint="default"/>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9995431"/>
    <w:multiLevelType w:val="hybridMultilevel"/>
    <w:tmpl w:val="07BACAD8"/>
    <w:lvl w:ilvl="0" w:tplc="CE506112">
      <w:start w:val="1"/>
      <mc:AlternateContent>
        <mc:Choice Requires="w14">
          <w:numFmt w:val="custom" w:format="α, β, γ, ..."/>
        </mc:Choice>
        <mc:Fallback>
          <w:numFmt w:val="decimal"/>
        </mc:Fallback>
      </mc:AlternateContent>
      <w:lvlText w:val="%1)"/>
      <w:lvlJc w:val="left"/>
      <w:pPr>
        <w:ind w:left="720" w:hanging="360"/>
      </w:pPr>
      <w:rPr>
        <w:rFonts w:hint="default"/>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EC42D5E"/>
    <w:multiLevelType w:val="hybridMultilevel"/>
    <w:tmpl w:val="57D6487C"/>
    <w:lvl w:ilvl="0" w:tplc="1DA24F72">
      <w:start w:val="1"/>
      <w:numFmt w:val="decimal"/>
      <w:lvlText w:val="%1."/>
      <w:lvlJc w:val="left"/>
      <w:pPr>
        <w:ind w:left="540" w:hanging="360"/>
      </w:pPr>
      <w:rPr>
        <w:rFonts w:hint="default"/>
        <w:b w:val="0"/>
        <w:strike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3662F5D"/>
    <w:multiLevelType w:val="hybridMultilevel"/>
    <w:tmpl w:val="B6D0E072"/>
    <w:lvl w:ilvl="0" w:tplc="0E6CBF10">
      <w:start w:val="1"/>
      <w:numFmt w:val="decimal"/>
      <w:lvlText w:val="%1."/>
      <w:lvlJc w:val="left"/>
      <w:pPr>
        <w:ind w:left="720" w:hanging="360"/>
      </w:pPr>
      <w:rPr>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C4862E5"/>
    <w:multiLevelType w:val="multilevel"/>
    <w:tmpl w:val="B548F8D2"/>
    <w:lvl w:ilvl="0">
      <w:start w:val="1"/>
      <w:numFmt w:val="upperRoman"/>
      <w:lvlText w:val="%1."/>
      <w:lvlJc w:val="left"/>
      <w:rPr>
        <w:rFonts w:ascii="Tahoma" w:eastAsia="Tahoma" w:hAnsi="Tahoma" w:cs="Tahoma"/>
        <w:b/>
        <w:bCs w:val="0"/>
        <w:i w:val="0"/>
        <w:iCs w:val="0"/>
        <w:smallCaps w:val="0"/>
        <w:strike w:val="0"/>
        <w:color w:val="000000"/>
        <w:spacing w:val="0"/>
        <w:w w:val="100"/>
        <w:position w:val="0"/>
        <w:sz w:val="20"/>
        <w:szCs w:val="2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F9D33F8"/>
    <w:multiLevelType w:val="hybridMultilevel"/>
    <w:tmpl w:val="5B52E92C"/>
    <w:lvl w:ilvl="0" w:tplc="CE506112">
      <w:start w:val="1"/>
      <mc:AlternateContent>
        <mc:Choice Requires="w14">
          <w:numFmt w:val="custom" w:format="α, β, γ, ..."/>
        </mc:Choice>
        <mc:Fallback>
          <w:numFmt w:val="decimal"/>
        </mc:Fallback>
      </mc:AlternateContent>
      <w:lvlText w:val="%1)"/>
      <w:lvlJc w:val="left"/>
      <w:pPr>
        <w:ind w:left="720" w:hanging="360"/>
      </w:pPr>
      <w:rPr>
        <w:rFonts w:hint="default"/>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4F76800"/>
    <w:multiLevelType w:val="hybridMultilevel"/>
    <w:tmpl w:val="6486F5C2"/>
    <w:lvl w:ilvl="0" w:tplc="B2421066">
      <w:numFmt w:val="bullet"/>
      <w:lvlText w:val="-"/>
      <w:lvlJc w:val="left"/>
      <w:pPr>
        <w:ind w:left="720" w:hanging="360"/>
      </w:pPr>
      <w:rPr>
        <w:rFonts w:ascii="Tahoma" w:eastAsia="Arial Unicode MS"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52970682">
    <w:abstractNumId w:val="6"/>
  </w:num>
  <w:num w:numId="2" w16cid:durableId="936714660">
    <w:abstractNumId w:val="5"/>
  </w:num>
  <w:num w:numId="3" w16cid:durableId="1171261535">
    <w:abstractNumId w:val="1"/>
  </w:num>
  <w:num w:numId="4" w16cid:durableId="1832863204">
    <w:abstractNumId w:val="2"/>
  </w:num>
  <w:num w:numId="5" w16cid:durableId="1302535937">
    <w:abstractNumId w:val="4"/>
  </w:num>
  <w:num w:numId="6" w16cid:durableId="995037212">
    <w:abstractNumId w:val="0"/>
  </w:num>
  <w:num w:numId="7" w16cid:durableId="1416122627">
    <w:abstractNumId w:val="7"/>
  </w:num>
  <w:num w:numId="8" w16cid:durableId="166489710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comments" w:formatting="1" w:enforcement="0"/>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A0F"/>
    <w:rsid w:val="00002A96"/>
    <w:rsid w:val="00003BF8"/>
    <w:rsid w:val="000053D6"/>
    <w:rsid w:val="00005EF4"/>
    <w:rsid w:val="000061E9"/>
    <w:rsid w:val="00007BC4"/>
    <w:rsid w:val="00007E5C"/>
    <w:rsid w:val="00010FDF"/>
    <w:rsid w:val="00013781"/>
    <w:rsid w:val="00014C5B"/>
    <w:rsid w:val="00015AFB"/>
    <w:rsid w:val="000245AE"/>
    <w:rsid w:val="00033505"/>
    <w:rsid w:val="00035EB4"/>
    <w:rsid w:val="0004020D"/>
    <w:rsid w:val="00046385"/>
    <w:rsid w:val="000465A4"/>
    <w:rsid w:val="00052FBA"/>
    <w:rsid w:val="00053085"/>
    <w:rsid w:val="00054ED1"/>
    <w:rsid w:val="0005716F"/>
    <w:rsid w:val="00057352"/>
    <w:rsid w:val="0006081C"/>
    <w:rsid w:val="000620DF"/>
    <w:rsid w:val="00062933"/>
    <w:rsid w:val="0006417E"/>
    <w:rsid w:val="00065991"/>
    <w:rsid w:val="00066230"/>
    <w:rsid w:val="00074586"/>
    <w:rsid w:val="0007693D"/>
    <w:rsid w:val="00081759"/>
    <w:rsid w:val="00087761"/>
    <w:rsid w:val="00090405"/>
    <w:rsid w:val="0009086E"/>
    <w:rsid w:val="00092133"/>
    <w:rsid w:val="000979D3"/>
    <w:rsid w:val="000A1577"/>
    <w:rsid w:val="000A39FE"/>
    <w:rsid w:val="000A545C"/>
    <w:rsid w:val="000B21B9"/>
    <w:rsid w:val="000B48C5"/>
    <w:rsid w:val="000B6664"/>
    <w:rsid w:val="000B75F2"/>
    <w:rsid w:val="000C1407"/>
    <w:rsid w:val="000C17CA"/>
    <w:rsid w:val="000C36A6"/>
    <w:rsid w:val="000C37E3"/>
    <w:rsid w:val="000C53DE"/>
    <w:rsid w:val="000C68A2"/>
    <w:rsid w:val="000C7F47"/>
    <w:rsid w:val="000D08CD"/>
    <w:rsid w:val="000D1DEC"/>
    <w:rsid w:val="000D2301"/>
    <w:rsid w:val="000D2E00"/>
    <w:rsid w:val="000D3A53"/>
    <w:rsid w:val="000D53CA"/>
    <w:rsid w:val="000E0AD3"/>
    <w:rsid w:val="000E2250"/>
    <w:rsid w:val="000E2F2B"/>
    <w:rsid w:val="000E3170"/>
    <w:rsid w:val="000E38E9"/>
    <w:rsid w:val="000E73BD"/>
    <w:rsid w:val="000F27D7"/>
    <w:rsid w:val="000F3539"/>
    <w:rsid w:val="000F47CB"/>
    <w:rsid w:val="001015D4"/>
    <w:rsid w:val="0010404A"/>
    <w:rsid w:val="001040CF"/>
    <w:rsid w:val="00104143"/>
    <w:rsid w:val="00104D1B"/>
    <w:rsid w:val="0010639C"/>
    <w:rsid w:val="00114FB1"/>
    <w:rsid w:val="001152F3"/>
    <w:rsid w:val="00120958"/>
    <w:rsid w:val="00121771"/>
    <w:rsid w:val="001254CE"/>
    <w:rsid w:val="00135CC2"/>
    <w:rsid w:val="00146572"/>
    <w:rsid w:val="001508CA"/>
    <w:rsid w:val="00151B80"/>
    <w:rsid w:val="001520E1"/>
    <w:rsid w:val="00153503"/>
    <w:rsid w:val="00155796"/>
    <w:rsid w:val="00156D82"/>
    <w:rsid w:val="00161820"/>
    <w:rsid w:val="0016539B"/>
    <w:rsid w:val="00182AEB"/>
    <w:rsid w:val="0018782A"/>
    <w:rsid w:val="00192B4F"/>
    <w:rsid w:val="001931E7"/>
    <w:rsid w:val="001957A4"/>
    <w:rsid w:val="001977FF"/>
    <w:rsid w:val="001A0A8F"/>
    <w:rsid w:val="001A26D7"/>
    <w:rsid w:val="001A39E1"/>
    <w:rsid w:val="001A4CDA"/>
    <w:rsid w:val="001A4F82"/>
    <w:rsid w:val="001B1B33"/>
    <w:rsid w:val="001B1C02"/>
    <w:rsid w:val="001C317D"/>
    <w:rsid w:val="001C7E71"/>
    <w:rsid w:val="001D6395"/>
    <w:rsid w:val="001E2519"/>
    <w:rsid w:val="001E2D83"/>
    <w:rsid w:val="001E4958"/>
    <w:rsid w:val="001E4E72"/>
    <w:rsid w:val="001E56B8"/>
    <w:rsid w:val="001E6F7C"/>
    <w:rsid w:val="001F3493"/>
    <w:rsid w:val="001F597B"/>
    <w:rsid w:val="002033D6"/>
    <w:rsid w:val="00206042"/>
    <w:rsid w:val="00206622"/>
    <w:rsid w:val="00210675"/>
    <w:rsid w:val="00210899"/>
    <w:rsid w:val="00211804"/>
    <w:rsid w:val="00213178"/>
    <w:rsid w:val="00216897"/>
    <w:rsid w:val="00221EF4"/>
    <w:rsid w:val="00222673"/>
    <w:rsid w:val="00225818"/>
    <w:rsid w:val="00237072"/>
    <w:rsid w:val="00237BE8"/>
    <w:rsid w:val="00242FE6"/>
    <w:rsid w:val="0024508D"/>
    <w:rsid w:val="00245665"/>
    <w:rsid w:val="00246E92"/>
    <w:rsid w:val="002503DC"/>
    <w:rsid w:val="00252053"/>
    <w:rsid w:val="0025418F"/>
    <w:rsid w:val="002606DB"/>
    <w:rsid w:val="0026406E"/>
    <w:rsid w:val="00264243"/>
    <w:rsid w:val="002644CB"/>
    <w:rsid w:val="002649D8"/>
    <w:rsid w:val="0026540C"/>
    <w:rsid w:val="00267117"/>
    <w:rsid w:val="00267A56"/>
    <w:rsid w:val="00272955"/>
    <w:rsid w:val="00273125"/>
    <w:rsid w:val="00273317"/>
    <w:rsid w:val="00276090"/>
    <w:rsid w:val="00276A0F"/>
    <w:rsid w:val="00276CAA"/>
    <w:rsid w:val="00280171"/>
    <w:rsid w:val="002806B5"/>
    <w:rsid w:val="0028108C"/>
    <w:rsid w:val="0028191B"/>
    <w:rsid w:val="002835D3"/>
    <w:rsid w:val="00283607"/>
    <w:rsid w:val="00283661"/>
    <w:rsid w:val="0029477B"/>
    <w:rsid w:val="002967DE"/>
    <w:rsid w:val="002973C8"/>
    <w:rsid w:val="002A08BF"/>
    <w:rsid w:val="002A3F90"/>
    <w:rsid w:val="002A548F"/>
    <w:rsid w:val="002A5C95"/>
    <w:rsid w:val="002A5FF2"/>
    <w:rsid w:val="002B16CA"/>
    <w:rsid w:val="002B171C"/>
    <w:rsid w:val="002B1EE4"/>
    <w:rsid w:val="002B7949"/>
    <w:rsid w:val="002C06D5"/>
    <w:rsid w:val="002C11E1"/>
    <w:rsid w:val="002C5630"/>
    <w:rsid w:val="002C7746"/>
    <w:rsid w:val="002D12A1"/>
    <w:rsid w:val="002D18D0"/>
    <w:rsid w:val="002D4168"/>
    <w:rsid w:val="002D74B4"/>
    <w:rsid w:val="002E127A"/>
    <w:rsid w:val="002E5EBB"/>
    <w:rsid w:val="002E7903"/>
    <w:rsid w:val="002F77E3"/>
    <w:rsid w:val="00302EB1"/>
    <w:rsid w:val="00304E57"/>
    <w:rsid w:val="0030550A"/>
    <w:rsid w:val="00306477"/>
    <w:rsid w:val="003109E7"/>
    <w:rsid w:val="003120D9"/>
    <w:rsid w:val="00314311"/>
    <w:rsid w:val="00315904"/>
    <w:rsid w:val="00325CD9"/>
    <w:rsid w:val="003272A4"/>
    <w:rsid w:val="0032741C"/>
    <w:rsid w:val="00327D83"/>
    <w:rsid w:val="003306B3"/>
    <w:rsid w:val="00331551"/>
    <w:rsid w:val="00335E77"/>
    <w:rsid w:val="00337BC4"/>
    <w:rsid w:val="00337E18"/>
    <w:rsid w:val="003425FC"/>
    <w:rsid w:val="00342EEA"/>
    <w:rsid w:val="00346064"/>
    <w:rsid w:val="00351D33"/>
    <w:rsid w:val="00355DB9"/>
    <w:rsid w:val="003577CA"/>
    <w:rsid w:val="00361737"/>
    <w:rsid w:val="00361FC0"/>
    <w:rsid w:val="00363A55"/>
    <w:rsid w:val="00364415"/>
    <w:rsid w:val="003673B3"/>
    <w:rsid w:val="003706C3"/>
    <w:rsid w:val="003715F6"/>
    <w:rsid w:val="00373A20"/>
    <w:rsid w:val="00376482"/>
    <w:rsid w:val="003813F5"/>
    <w:rsid w:val="003845A6"/>
    <w:rsid w:val="003877C2"/>
    <w:rsid w:val="00387E26"/>
    <w:rsid w:val="00392BC2"/>
    <w:rsid w:val="00393E60"/>
    <w:rsid w:val="003959AE"/>
    <w:rsid w:val="003A0F9D"/>
    <w:rsid w:val="003A15A0"/>
    <w:rsid w:val="003A1DFB"/>
    <w:rsid w:val="003A2125"/>
    <w:rsid w:val="003A30F2"/>
    <w:rsid w:val="003A4A03"/>
    <w:rsid w:val="003B37B8"/>
    <w:rsid w:val="003B3EC3"/>
    <w:rsid w:val="003B43D3"/>
    <w:rsid w:val="003B5438"/>
    <w:rsid w:val="003C2EC7"/>
    <w:rsid w:val="003C4C18"/>
    <w:rsid w:val="003C6C7B"/>
    <w:rsid w:val="003D08EC"/>
    <w:rsid w:val="003D6050"/>
    <w:rsid w:val="003E44CE"/>
    <w:rsid w:val="003E46BB"/>
    <w:rsid w:val="003E4E08"/>
    <w:rsid w:val="003F040B"/>
    <w:rsid w:val="003F0B5B"/>
    <w:rsid w:val="003F349F"/>
    <w:rsid w:val="003F501A"/>
    <w:rsid w:val="00401571"/>
    <w:rsid w:val="0040329D"/>
    <w:rsid w:val="00404490"/>
    <w:rsid w:val="00414C82"/>
    <w:rsid w:val="00414EC8"/>
    <w:rsid w:val="00416637"/>
    <w:rsid w:val="00421C49"/>
    <w:rsid w:val="0042318C"/>
    <w:rsid w:val="004252A8"/>
    <w:rsid w:val="00427360"/>
    <w:rsid w:val="00431739"/>
    <w:rsid w:val="00431D4E"/>
    <w:rsid w:val="0043232C"/>
    <w:rsid w:val="004325A8"/>
    <w:rsid w:val="0043437C"/>
    <w:rsid w:val="00436047"/>
    <w:rsid w:val="00442B43"/>
    <w:rsid w:val="00443638"/>
    <w:rsid w:val="00443B8F"/>
    <w:rsid w:val="00444215"/>
    <w:rsid w:val="00444568"/>
    <w:rsid w:val="0045020A"/>
    <w:rsid w:val="00452103"/>
    <w:rsid w:val="0045689E"/>
    <w:rsid w:val="00457251"/>
    <w:rsid w:val="00462037"/>
    <w:rsid w:val="0046218B"/>
    <w:rsid w:val="00462307"/>
    <w:rsid w:val="0046345D"/>
    <w:rsid w:val="00463DC1"/>
    <w:rsid w:val="004662D3"/>
    <w:rsid w:val="0047018F"/>
    <w:rsid w:val="00470406"/>
    <w:rsid w:val="00474FF4"/>
    <w:rsid w:val="00477A59"/>
    <w:rsid w:val="00477AAA"/>
    <w:rsid w:val="00486402"/>
    <w:rsid w:val="00487125"/>
    <w:rsid w:val="00487621"/>
    <w:rsid w:val="004915DC"/>
    <w:rsid w:val="00493F93"/>
    <w:rsid w:val="004960DB"/>
    <w:rsid w:val="004A14C8"/>
    <w:rsid w:val="004A1980"/>
    <w:rsid w:val="004A318E"/>
    <w:rsid w:val="004A41EA"/>
    <w:rsid w:val="004A4D4C"/>
    <w:rsid w:val="004A5E43"/>
    <w:rsid w:val="004B1DE5"/>
    <w:rsid w:val="004B2B2D"/>
    <w:rsid w:val="004B3715"/>
    <w:rsid w:val="004B4129"/>
    <w:rsid w:val="004B5771"/>
    <w:rsid w:val="004B6FA7"/>
    <w:rsid w:val="004C090A"/>
    <w:rsid w:val="004C09B1"/>
    <w:rsid w:val="004C0E75"/>
    <w:rsid w:val="004C165B"/>
    <w:rsid w:val="004C1CDA"/>
    <w:rsid w:val="004C2435"/>
    <w:rsid w:val="004C4929"/>
    <w:rsid w:val="004C54A2"/>
    <w:rsid w:val="004D1457"/>
    <w:rsid w:val="004D1D01"/>
    <w:rsid w:val="004D3E86"/>
    <w:rsid w:val="004D5C08"/>
    <w:rsid w:val="004D6518"/>
    <w:rsid w:val="004D69B6"/>
    <w:rsid w:val="004D7D33"/>
    <w:rsid w:val="004E7390"/>
    <w:rsid w:val="004F05A7"/>
    <w:rsid w:val="004F0647"/>
    <w:rsid w:val="004F3C00"/>
    <w:rsid w:val="004F6B57"/>
    <w:rsid w:val="00503430"/>
    <w:rsid w:val="00503EC0"/>
    <w:rsid w:val="0050682F"/>
    <w:rsid w:val="00507A6B"/>
    <w:rsid w:val="0051079F"/>
    <w:rsid w:val="00510DE5"/>
    <w:rsid w:val="00510FAD"/>
    <w:rsid w:val="005174D6"/>
    <w:rsid w:val="0051753E"/>
    <w:rsid w:val="0052194B"/>
    <w:rsid w:val="00525FED"/>
    <w:rsid w:val="00526326"/>
    <w:rsid w:val="00527846"/>
    <w:rsid w:val="005310EA"/>
    <w:rsid w:val="00534961"/>
    <w:rsid w:val="005352FD"/>
    <w:rsid w:val="00536954"/>
    <w:rsid w:val="00541088"/>
    <w:rsid w:val="00541363"/>
    <w:rsid w:val="00541563"/>
    <w:rsid w:val="00541ABD"/>
    <w:rsid w:val="0054253E"/>
    <w:rsid w:val="005428D4"/>
    <w:rsid w:val="00544F9E"/>
    <w:rsid w:val="00550AB1"/>
    <w:rsid w:val="00551FA3"/>
    <w:rsid w:val="00553349"/>
    <w:rsid w:val="00554772"/>
    <w:rsid w:val="00557FE8"/>
    <w:rsid w:val="005633C7"/>
    <w:rsid w:val="0056403A"/>
    <w:rsid w:val="00564140"/>
    <w:rsid w:val="00565A49"/>
    <w:rsid w:val="00567523"/>
    <w:rsid w:val="00567EAB"/>
    <w:rsid w:val="00570119"/>
    <w:rsid w:val="00570FD4"/>
    <w:rsid w:val="005713A6"/>
    <w:rsid w:val="005721F1"/>
    <w:rsid w:val="00576EBB"/>
    <w:rsid w:val="005858DA"/>
    <w:rsid w:val="0058682E"/>
    <w:rsid w:val="00591A00"/>
    <w:rsid w:val="005936FD"/>
    <w:rsid w:val="0059465B"/>
    <w:rsid w:val="00595460"/>
    <w:rsid w:val="0059672E"/>
    <w:rsid w:val="005A07A8"/>
    <w:rsid w:val="005A1439"/>
    <w:rsid w:val="005A6705"/>
    <w:rsid w:val="005A757D"/>
    <w:rsid w:val="005B1896"/>
    <w:rsid w:val="005B3B52"/>
    <w:rsid w:val="005B554E"/>
    <w:rsid w:val="005B5B43"/>
    <w:rsid w:val="005B6375"/>
    <w:rsid w:val="005B68A4"/>
    <w:rsid w:val="005C2128"/>
    <w:rsid w:val="005C4BBB"/>
    <w:rsid w:val="005D2423"/>
    <w:rsid w:val="005E0230"/>
    <w:rsid w:val="005E3CE3"/>
    <w:rsid w:val="005E5F50"/>
    <w:rsid w:val="005E6075"/>
    <w:rsid w:val="005E6FDF"/>
    <w:rsid w:val="005F043B"/>
    <w:rsid w:val="0060075F"/>
    <w:rsid w:val="00604036"/>
    <w:rsid w:val="006048BC"/>
    <w:rsid w:val="00605864"/>
    <w:rsid w:val="006068D7"/>
    <w:rsid w:val="006116A7"/>
    <w:rsid w:val="00612286"/>
    <w:rsid w:val="00614804"/>
    <w:rsid w:val="00621CEA"/>
    <w:rsid w:val="006237CF"/>
    <w:rsid w:val="00623AF2"/>
    <w:rsid w:val="006329DF"/>
    <w:rsid w:val="00635B3C"/>
    <w:rsid w:val="00636F0D"/>
    <w:rsid w:val="0064254C"/>
    <w:rsid w:val="006456E1"/>
    <w:rsid w:val="00650DCB"/>
    <w:rsid w:val="00651177"/>
    <w:rsid w:val="006519B8"/>
    <w:rsid w:val="00652FAF"/>
    <w:rsid w:val="00656DF8"/>
    <w:rsid w:val="00657F67"/>
    <w:rsid w:val="00660214"/>
    <w:rsid w:val="00663567"/>
    <w:rsid w:val="0066768C"/>
    <w:rsid w:val="006769EC"/>
    <w:rsid w:val="00681521"/>
    <w:rsid w:val="006828B2"/>
    <w:rsid w:val="00683C72"/>
    <w:rsid w:val="00686AA5"/>
    <w:rsid w:val="00687897"/>
    <w:rsid w:val="00687FB6"/>
    <w:rsid w:val="006926CB"/>
    <w:rsid w:val="00694F66"/>
    <w:rsid w:val="00695C94"/>
    <w:rsid w:val="00696206"/>
    <w:rsid w:val="006A0C9C"/>
    <w:rsid w:val="006A3F7B"/>
    <w:rsid w:val="006A679C"/>
    <w:rsid w:val="006A7A02"/>
    <w:rsid w:val="006B0088"/>
    <w:rsid w:val="006B0B68"/>
    <w:rsid w:val="006B1E55"/>
    <w:rsid w:val="006B51AA"/>
    <w:rsid w:val="006B545D"/>
    <w:rsid w:val="006C0B70"/>
    <w:rsid w:val="006C123C"/>
    <w:rsid w:val="006C6DCA"/>
    <w:rsid w:val="006D268D"/>
    <w:rsid w:val="006D3778"/>
    <w:rsid w:val="006D5135"/>
    <w:rsid w:val="006D6502"/>
    <w:rsid w:val="006D6CCC"/>
    <w:rsid w:val="006E1F33"/>
    <w:rsid w:val="006E383B"/>
    <w:rsid w:val="006E560D"/>
    <w:rsid w:val="006F1AEA"/>
    <w:rsid w:val="006F4C23"/>
    <w:rsid w:val="006F4E7B"/>
    <w:rsid w:val="006F58F1"/>
    <w:rsid w:val="006F5FFA"/>
    <w:rsid w:val="0070477C"/>
    <w:rsid w:val="0070566C"/>
    <w:rsid w:val="0071116F"/>
    <w:rsid w:val="00715691"/>
    <w:rsid w:val="007165F8"/>
    <w:rsid w:val="00722F56"/>
    <w:rsid w:val="00725C4A"/>
    <w:rsid w:val="00731444"/>
    <w:rsid w:val="00733292"/>
    <w:rsid w:val="00733814"/>
    <w:rsid w:val="00734FE1"/>
    <w:rsid w:val="0073501E"/>
    <w:rsid w:val="007461A4"/>
    <w:rsid w:val="007476F7"/>
    <w:rsid w:val="00750AFF"/>
    <w:rsid w:val="007525E4"/>
    <w:rsid w:val="00755A66"/>
    <w:rsid w:val="00756037"/>
    <w:rsid w:val="00757E06"/>
    <w:rsid w:val="00767CD6"/>
    <w:rsid w:val="00767D84"/>
    <w:rsid w:val="0078033C"/>
    <w:rsid w:val="00781191"/>
    <w:rsid w:val="0078235E"/>
    <w:rsid w:val="007875FB"/>
    <w:rsid w:val="007A0B8E"/>
    <w:rsid w:val="007A5BDD"/>
    <w:rsid w:val="007B6D63"/>
    <w:rsid w:val="007B74E2"/>
    <w:rsid w:val="007C1B21"/>
    <w:rsid w:val="007C2A19"/>
    <w:rsid w:val="007C3014"/>
    <w:rsid w:val="007C568A"/>
    <w:rsid w:val="007D0A2D"/>
    <w:rsid w:val="007D7913"/>
    <w:rsid w:val="007D7BDE"/>
    <w:rsid w:val="007E3CB9"/>
    <w:rsid w:val="007F56C6"/>
    <w:rsid w:val="007F597F"/>
    <w:rsid w:val="00801B64"/>
    <w:rsid w:val="00803CA9"/>
    <w:rsid w:val="008119B3"/>
    <w:rsid w:val="0082037F"/>
    <w:rsid w:val="0082049D"/>
    <w:rsid w:val="0082573A"/>
    <w:rsid w:val="00826454"/>
    <w:rsid w:val="008308E5"/>
    <w:rsid w:val="00833B82"/>
    <w:rsid w:val="00833C0B"/>
    <w:rsid w:val="008348C6"/>
    <w:rsid w:val="00835D19"/>
    <w:rsid w:val="00836F44"/>
    <w:rsid w:val="008411EE"/>
    <w:rsid w:val="008444C0"/>
    <w:rsid w:val="00850456"/>
    <w:rsid w:val="00851882"/>
    <w:rsid w:val="00852BB4"/>
    <w:rsid w:val="00865525"/>
    <w:rsid w:val="00865906"/>
    <w:rsid w:val="00866AFF"/>
    <w:rsid w:val="00871B17"/>
    <w:rsid w:val="00872185"/>
    <w:rsid w:val="00872278"/>
    <w:rsid w:val="00873BC6"/>
    <w:rsid w:val="0087576F"/>
    <w:rsid w:val="0088007B"/>
    <w:rsid w:val="00881485"/>
    <w:rsid w:val="00881E69"/>
    <w:rsid w:val="00881F27"/>
    <w:rsid w:val="00882C84"/>
    <w:rsid w:val="00887443"/>
    <w:rsid w:val="00890A40"/>
    <w:rsid w:val="00891A00"/>
    <w:rsid w:val="008944AC"/>
    <w:rsid w:val="00894E5C"/>
    <w:rsid w:val="00895EFB"/>
    <w:rsid w:val="008A037F"/>
    <w:rsid w:val="008A0435"/>
    <w:rsid w:val="008A217A"/>
    <w:rsid w:val="008A2868"/>
    <w:rsid w:val="008A37CC"/>
    <w:rsid w:val="008A4704"/>
    <w:rsid w:val="008A66EB"/>
    <w:rsid w:val="008B51B0"/>
    <w:rsid w:val="008C24FB"/>
    <w:rsid w:val="008C2D64"/>
    <w:rsid w:val="008C3BB9"/>
    <w:rsid w:val="008C3C46"/>
    <w:rsid w:val="008C55D4"/>
    <w:rsid w:val="008C580B"/>
    <w:rsid w:val="008C6FE8"/>
    <w:rsid w:val="008D47E3"/>
    <w:rsid w:val="008D6E09"/>
    <w:rsid w:val="008E06D8"/>
    <w:rsid w:val="008E11BC"/>
    <w:rsid w:val="008E2FE3"/>
    <w:rsid w:val="008E37A7"/>
    <w:rsid w:val="008E5456"/>
    <w:rsid w:val="008E57FB"/>
    <w:rsid w:val="008E5BFA"/>
    <w:rsid w:val="008E5F42"/>
    <w:rsid w:val="008F10C1"/>
    <w:rsid w:val="008F2FFF"/>
    <w:rsid w:val="008F5AA4"/>
    <w:rsid w:val="00901C94"/>
    <w:rsid w:val="00902033"/>
    <w:rsid w:val="0090445A"/>
    <w:rsid w:val="009063A1"/>
    <w:rsid w:val="0090728F"/>
    <w:rsid w:val="00907442"/>
    <w:rsid w:val="0091167D"/>
    <w:rsid w:val="009138C4"/>
    <w:rsid w:val="00921046"/>
    <w:rsid w:val="0092587B"/>
    <w:rsid w:val="00926E3A"/>
    <w:rsid w:val="00931848"/>
    <w:rsid w:val="009331F9"/>
    <w:rsid w:val="00933F93"/>
    <w:rsid w:val="00935575"/>
    <w:rsid w:val="009474A4"/>
    <w:rsid w:val="00950772"/>
    <w:rsid w:val="00956D71"/>
    <w:rsid w:val="009579A9"/>
    <w:rsid w:val="00960F68"/>
    <w:rsid w:val="00961B3E"/>
    <w:rsid w:val="00961F13"/>
    <w:rsid w:val="00962648"/>
    <w:rsid w:val="00963331"/>
    <w:rsid w:val="00966EE4"/>
    <w:rsid w:val="0097311C"/>
    <w:rsid w:val="00973A1A"/>
    <w:rsid w:val="00974366"/>
    <w:rsid w:val="009759F0"/>
    <w:rsid w:val="00975B67"/>
    <w:rsid w:val="00976E10"/>
    <w:rsid w:val="0098586D"/>
    <w:rsid w:val="009910ED"/>
    <w:rsid w:val="00997B23"/>
    <w:rsid w:val="009A0E86"/>
    <w:rsid w:val="009A2316"/>
    <w:rsid w:val="009A3363"/>
    <w:rsid w:val="009B02BA"/>
    <w:rsid w:val="009B1AD2"/>
    <w:rsid w:val="009B2694"/>
    <w:rsid w:val="009B2B62"/>
    <w:rsid w:val="009B32FC"/>
    <w:rsid w:val="009B45D8"/>
    <w:rsid w:val="009B58F9"/>
    <w:rsid w:val="009C07A0"/>
    <w:rsid w:val="009C1680"/>
    <w:rsid w:val="009C1787"/>
    <w:rsid w:val="009C2884"/>
    <w:rsid w:val="009C510F"/>
    <w:rsid w:val="009C61DC"/>
    <w:rsid w:val="009C7804"/>
    <w:rsid w:val="009D0DFD"/>
    <w:rsid w:val="009E1937"/>
    <w:rsid w:val="009E2F6B"/>
    <w:rsid w:val="009E7CFA"/>
    <w:rsid w:val="009F3C36"/>
    <w:rsid w:val="009F551A"/>
    <w:rsid w:val="00A0242C"/>
    <w:rsid w:val="00A0628A"/>
    <w:rsid w:val="00A100E2"/>
    <w:rsid w:val="00A10A4F"/>
    <w:rsid w:val="00A10EE7"/>
    <w:rsid w:val="00A11275"/>
    <w:rsid w:val="00A16D5B"/>
    <w:rsid w:val="00A21EB8"/>
    <w:rsid w:val="00A22FA5"/>
    <w:rsid w:val="00A24532"/>
    <w:rsid w:val="00A33C87"/>
    <w:rsid w:val="00A3755A"/>
    <w:rsid w:val="00A41CF5"/>
    <w:rsid w:val="00A438A3"/>
    <w:rsid w:val="00A47D81"/>
    <w:rsid w:val="00A50624"/>
    <w:rsid w:val="00A51EAE"/>
    <w:rsid w:val="00A57357"/>
    <w:rsid w:val="00A6302C"/>
    <w:rsid w:val="00A63257"/>
    <w:rsid w:val="00A65FD5"/>
    <w:rsid w:val="00A664F8"/>
    <w:rsid w:val="00A67144"/>
    <w:rsid w:val="00A72662"/>
    <w:rsid w:val="00A76C24"/>
    <w:rsid w:val="00A777D1"/>
    <w:rsid w:val="00A77CCC"/>
    <w:rsid w:val="00A80747"/>
    <w:rsid w:val="00A839C6"/>
    <w:rsid w:val="00A848E4"/>
    <w:rsid w:val="00A864DA"/>
    <w:rsid w:val="00A92FBC"/>
    <w:rsid w:val="00A9420E"/>
    <w:rsid w:val="00A95A22"/>
    <w:rsid w:val="00AA2564"/>
    <w:rsid w:val="00AA4AFD"/>
    <w:rsid w:val="00AA5B98"/>
    <w:rsid w:val="00AB13F3"/>
    <w:rsid w:val="00AB43EB"/>
    <w:rsid w:val="00AB5B26"/>
    <w:rsid w:val="00AC1948"/>
    <w:rsid w:val="00AC3E78"/>
    <w:rsid w:val="00AC586E"/>
    <w:rsid w:val="00AD0252"/>
    <w:rsid w:val="00AD05B6"/>
    <w:rsid w:val="00AD0DE1"/>
    <w:rsid w:val="00AD2B7D"/>
    <w:rsid w:val="00AD3132"/>
    <w:rsid w:val="00AD3D3D"/>
    <w:rsid w:val="00AD4F3C"/>
    <w:rsid w:val="00AD6B03"/>
    <w:rsid w:val="00AD7213"/>
    <w:rsid w:val="00AE06DB"/>
    <w:rsid w:val="00AE33B0"/>
    <w:rsid w:val="00AE4C64"/>
    <w:rsid w:val="00AF1D99"/>
    <w:rsid w:val="00AF5E09"/>
    <w:rsid w:val="00AF7B96"/>
    <w:rsid w:val="00B07462"/>
    <w:rsid w:val="00B10007"/>
    <w:rsid w:val="00B13236"/>
    <w:rsid w:val="00B13E99"/>
    <w:rsid w:val="00B2433F"/>
    <w:rsid w:val="00B24DCD"/>
    <w:rsid w:val="00B27208"/>
    <w:rsid w:val="00B31B3C"/>
    <w:rsid w:val="00B34995"/>
    <w:rsid w:val="00B369D0"/>
    <w:rsid w:val="00B45FE5"/>
    <w:rsid w:val="00B46FA7"/>
    <w:rsid w:val="00B528C1"/>
    <w:rsid w:val="00B56E9F"/>
    <w:rsid w:val="00B60189"/>
    <w:rsid w:val="00B6030A"/>
    <w:rsid w:val="00B60F7E"/>
    <w:rsid w:val="00B62DA4"/>
    <w:rsid w:val="00B675F9"/>
    <w:rsid w:val="00B720BB"/>
    <w:rsid w:val="00B72D7C"/>
    <w:rsid w:val="00B73A94"/>
    <w:rsid w:val="00B75483"/>
    <w:rsid w:val="00B75DA4"/>
    <w:rsid w:val="00B765B6"/>
    <w:rsid w:val="00B80AC3"/>
    <w:rsid w:val="00B829BD"/>
    <w:rsid w:val="00B90A39"/>
    <w:rsid w:val="00B91157"/>
    <w:rsid w:val="00B933D9"/>
    <w:rsid w:val="00B93D6B"/>
    <w:rsid w:val="00B97474"/>
    <w:rsid w:val="00BA0EDD"/>
    <w:rsid w:val="00BA1018"/>
    <w:rsid w:val="00BA15E5"/>
    <w:rsid w:val="00BA1EBA"/>
    <w:rsid w:val="00BA21EA"/>
    <w:rsid w:val="00BA59B2"/>
    <w:rsid w:val="00BA5DF0"/>
    <w:rsid w:val="00BA6CE3"/>
    <w:rsid w:val="00BB0125"/>
    <w:rsid w:val="00BB050B"/>
    <w:rsid w:val="00BB10EF"/>
    <w:rsid w:val="00BB1AB6"/>
    <w:rsid w:val="00BB2A25"/>
    <w:rsid w:val="00BB3EAA"/>
    <w:rsid w:val="00BC5DFD"/>
    <w:rsid w:val="00BC5FDC"/>
    <w:rsid w:val="00BC781B"/>
    <w:rsid w:val="00BE5E10"/>
    <w:rsid w:val="00BE6BB8"/>
    <w:rsid w:val="00BE7DE8"/>
    <w:rsid w:val="00C03777"/>
    <w:rsid w:val="00C055A4"/>
    <w:rsid w:val="00C1561F"/>
    <w:rsid w:val="00C24B23"/>
    <w:rsid w:val="00C259AA"/>
    <w:rsid w:val="00C25B3C"/>
    <w:rsid w:val="00C3130E"/>
    <w:rsid w:val="00C31C17"/>
    <w:rsid w:val="00C33FE1"/>
    <w:rsid w:val="00C34C04"/>
    <w:rsid w:val="00C37B14"/>
    <w:rsid w:val="00C42E8A"/>
    <w:rsid w:val="00C653A4"/>
    <w:rsid w:val="00C70CBD"/>
    <w:rsid w:val="00C71A95"/>
    <w:rsid w:val="00C73D6F"/>
    <w:rsid w:val="00C8336B"/>
    <w:rsid w:val="00C8742B"/>
    <w:rsid w:val="00C90FDB"/>
    <w:rsid w:val="00C92667"/>
    <w:rsid w:val="00C92820"/>
    <w:rsid w:val="00C94058"/>
    <w:rsid w:val="00CA0338"/>
    <w:rsid w:val="00CA617F"/>
    <w:rsid w:val="00CA6227"/>
    <w:rsid w:val="00CB1BA8"/>
    <w:rsid w:val="00CB1BD5"/>
    <w:rsid w:val="00CB2AB4"/>
    <w:rsid w:val="00CB604F"/>
    <w:rsid w:val="00CB6A74"/>
    <w:rsid w:val="00CB7BC7"/>
    <w:rsid w:val="00CD19F6"/>
    <w:rsid w:val="00CD3D2D"/>
    <w:rsid w:val="00CD5950"/>
    <w:rsid w:val="00CD64C8"/>
    <w:rsid w:val="00CE24C0"/>
    <w:rsid w:val="00CE59AF"/>
    <w:rsid w:val="00CE5F10"/>
    <w:rsid w:val="00CF157B"/>
    <w:rsid w:val="00CF2E1D"/>
    <w:rsid w:val="00CF3C09"/>
    <w:rsid w:val="00CF444B"/>
    <w:rsid w:val="00CF7E96"/>
    <w:rsid w:val="00D01F3E"/>
    <w:rsid w:val="00D0258B"/>
    <w:rsid w:val="00D02A95"/>
    <w:rsid w:val="00D03536"/>
    <w:rsid w:val="00D117D6"/>
    <w:rsid w:val="00D147A5"/>
    <w:rsid w:val="00D16CD8"/>
    <w:rsid w:val="00D201B8"/>
    <w:rsid w:val="00D250F3"/>
    <w:rsid w:val="00D2583C"/>
    <w:rsid w:val="00D25F06"/>
    <w:rsid w:val="00D26CC2"/>
    <w:rsid w:val="00D3231A"/>
    <w:rsid w:val="00D339DD"/>
    <w:rsid w:val="00D34F22"/>
    <w:rsid w:val="00D37078"/>
    <w:rsid w:val="00D37334"/>
    <w:rsid w:val="00D408F6"/>
    <w:rsid w:val="00D45897"/>
    <w:rsid w:val="00D4685F"/>
    <w:rsid w:val="00D468D4"/>
    <w:rsid w:val="00D46CDB"/>
    <w:rsid w:val="00D51756"/>
    <w:rsid w:val="00D51FB1"/>
    <w:rsid w:val="00D545EE"/>
    <w:rsid w:val="00D55429"/>
    <w:rsid w:val="00D608FE"/>
    <w:rsid w:val="00D61E2A"/>
    <w:rsid w:val="00D628F6"/>
    <w:rsid w:val="00D62B2E"/>
    <w:rsid w:val="00D65444"/>
    <w:rsid w:val="00D71334"/>
    <w:rsid w:val="00D73ACB"/>
    <w:rsid w:val="00D767C6"/>
    <w:rsid w:val="00D77DF9"/>
    <w:rsid w:val="00D77FA4"/>
    <w:rsid w:val="00D804FB"/>
    <w:rsid w:val="00D8698D"/>
    <w:rsid w:val="00D931E0"/>
    <w:rsid w:val="00D94D0A"/>
    <w:rsid w:val="00DA4E9F"/>
    <w:rsid w:val="00DB0678"/>
    <w:rsid w:val="00DB0A0F"/>
    <w:rsid w:val="00DB0C0E"/>
    <w:rsid w:val="00DB3544"/>
    <w:rsid w:val="00DB3FA7"/>
    <w:rsid w:val="00DB49B9"/>
    <w:rsid w:val="00DB6385"/>
    <w:rsid w:val="00DB734A"/>
    <w:rsid w:val="00DC03B0"/>
    <w:rsid w:val="00DC03DB"/>
    <w:rsid w:val="00DC0B02"/>
    <w:rsid w:val="00DC3D41"/>
    <w:rsid w:val="00DC58B0"/>
    <w:rsid w:val="00DD1CB7"/>
    <w:rsid w:val="00DD306A"/>
    <w:rsid w:val="00DD4720"/>
    <w:rsid w:val="00DD4799"/>
    <w:rsid w:val="00DD5344"/>
    <w:rsid w:val="00DD7594"/>
    <w:rsid w:val="00DD7C68"/>
    <w:rsid w:val="00DE39C2"/>
    <w:rsid w:val="00DF5134"/>
    <w:rsid w:val="00E00F60"/>
    <w:rsid w:val="00E04901"/>
    <w:rsid w:val="00E05D0C"/>
    <w:rsid w:val="00E07483"/>
    <w:rsid w:val="00E107BD"/>
    <w:rsid w:val="00E119EA"/>
    <w:rsid w:val="00E11E30"/>
    <w:rsid w:val="00E1325F"/>
    <w:rsid w:val="00E135FF"/>
    <w:rsid w:val="00E15DF5"/>
    <w:rsid w:val="00E1684B"/>
    <w:rsid w:val="00E20CF8"/>
    <w:rsid w:val="00E223FD"/>
    <w:rsid w:val="00E23A13"/>
    <w:rsid w:val="00E246B6"/>
    <w:rsid w:val="00E24F40"/>
    <w:rsid w:val="00E27DD9"/>
    <w:rsid w:val="00E30C3C"/>
    <w:rsid w:val="00E32FD1"/>
    <w:rsid w:val="00E33BD5"/>
    <w:rsid w:val="00E34766"/>
    <w:rsid w:val="00E40149"/>
    <w:rsid w:val="00E41CE7"/>
    <w:rsid w:val="00E42FC9"/>
    <w:rsid w:val="00E433C3"/>
    <w:rsid w:val="00E43CD7"/>
    <w:rsid w:val="00E46BD4"/>
    <w:rsid w:val="00E52277"/>
    <w:rsid w:val="00E60014"/>
    <w:rsid w:val="00E65C3F"/>
    <w:rsid w:val="00E66F43"/>
    <w:rsid w:val="00E72081"/>
    <w:rsid w:val="00E73953"/>
    <w:rsid w:val="00E75989"/>
    <w:rsid w:val="00E76940"/>
    <w:rsid w:val="00E7750A"/>
    <w:rsid w:val="00E77A5A"/>
    <w:rsid w:val="00E77D74"/>
    <w:rsid w:val="00E77DE3"/>
    <w:rsid w:val="00E80B9E"/>
    <w:rsid w:val="00E83559"/>
    <w:rsid w:val="00E87169"/>
    <w:rsid w:val="00E90037"/>
    <w:rsid w:val="00E91B53"/>
    <w:rsid w:val="00E933B7"/>
    <w:rsid w:val="00E964D3"/>
    <w:rsid w:val="00E978C2"/>
    <w:rsid w:val="00EA3966"/>
    <w:rsid w:val="00EA7CDC"/>
    <w:rsid w:val="00EB010A"/>
    <w:rsid w:val="00EB174C"/>
    <w:rsid w:val="00EB3E79"/>
    <w:rsid w:val="00EB4245"/>
    <w:rsid w:val="00EB5F19"/>
    <w:rsid w:val="00EB69B0"/>
    <w:rsid w:val="00EB758B"/>
    <w:rsid w:val="00EC0013"/>
    <w:rsid w:val="00EC29C0"/>
    <w:rsid w:val="00EC2BDB"/>
    <w:rsid w:val="00EC3CFC"/>
    <w:rsid w:val="00EC517E"/>
    <w:rsid w:val="00EC6325"/>
    <w:rsid w:val="00EC696D"/>
    <w:rsid w:val="00EC6E7F"/>
    <w:rsid w:val="00ED291C"/>
    <w:rsid w:val="00ED66CB"/>
    <w:rsid w:val="00ED682C"/>
    <w:rsid w:val="00EE2DF7"/>
    <w:rsid w:val="00EF2B98"/>
    <w:rsid w:val="00EF3A90"/>
    <w:rsid w:val="00EF3BE1"/>
    <w:rsid w:val="00EF74D8"/>
    <w:rsid w:val="00F01CCB"/>
    <w:rsid w:val="00F02B72"/>
    <w:rsid w:val="00F03705"/>
    <w:rsid w:val="00F05DDE"/>
    <w:rsid w:val="00F07B1E"/>
    <w:rsid w:val="00F07FEE"/>
    <w:rsid w:val="00F10ECC"/>
    <w:rsid w:val="00F13914"/>
    <w:rsid w:val="00F15127"/>
    <w:rsid w:val="00F211D3"/>
    <w:rsid w:val="00F27C44"/>
    <w:rsid w:val="00F30ABE"/>
    <w:rsid w:val="00F312E4"/>
    <w:rsid w:val="00F33480"/>
    <w:rsid w:val="00F3636B"/>
    <w:rsid w:val="00F36EC9"/>
    <w:rsid w:val="00F404D0"/>
    <w:rsid w:val="00F43EC6"/>
    <w:rsid w:val="00F47D7A"/>
    <w:rsid w:val="00F54451"/>
    <w:rsid w:val="00F562C9"/>
    <w:rsid w:val="00F56987"/>
    <w:rsid w:val="00F61E70"/>
    <w:rsid w:val="00F61FF3"/>
    <w:rsid w:val="00F65612"/>
    <w:rsid w:val="00F679FC"/>
    <w:rsid w:val="00F7033C"/>
    <w:rsid w:val="00F7166C"/>
    <w:rsid w:val="00F738C1"/>
    <w:rsid w:val="00F742AD"/>
    <w:rsid w:val="00F7669B"/>
    <w:rsid w:val="00F76C32"/>
    <w:rsid w:val="00F80020"/>
    <w:rsid w:val="00F800C5"/>
    <w:rsid w:val="00F80843"/>
    <w:rsid w:val="00F8149A"/>
    <w:rsid w:val="00F86CEA"/>
    <w:rsid w:val="00F90140"/>
    <w:rsid w:val="00F90E6E"/>
    <w:rsid w:val="00F93771"/>
    <w:rsid w:val="00F975B9"/>
    <w:rsid w:val="00FA131C"/>
    <w:rsid w:val="00FA2330"/>
    <w:rsid w:val="00FA317F"/>
    <w:rsid w:val="00FA79B6"/>
    <w:rsid w:val="00FB0A24"/>
    <w:rsid w:val="00FB459F"/>
    <w:rsid w:val="00FB6BA0"/>
    <w:rsid w:val="00FB7EAA"/>
    <w:rsid w:val="00FC4708"/>
    <w:rsid w:val="00FC4E61"/>
    <w:rsid w:val="00FC657C"/>
    <w:rsid w:val="00FC6E94"/>
    <w:rsid w:val="00FD1CA3"/>
    <w:rsid w:val="00FD2096"/>
    <w:rsid w:val="00FD2B2D"/>
    <w:rsid w:val="00FD3AC8"/>
    <w:rsid w:val="00FD50A4"/>
    <w:rsid w:val="00FE0797"/>
    <w:rsid w:val="00FE0DEC"/>
    <w:rsid w:val="00FE2CA4"/>
    <w:rsid w:val="00FE46AB"/>
    <w:rsid w:val="00FE4757"/>
    <w:rsid w:val="00FE57D8"/>
    <w:rsid w:val="00FE7A01"/>
    <w:rsid w:val="00FF085D"/>
    <w:rsid w:val="00FF0CEB"/>
    <w:rsid w:val="00FF0EAE"/>
    <w:rsid w:val="00FF1F56"/>
    <w:rsid w:val="00FF3795"/>
    <w:rsid w:val="00FF4289"/>
    <w:rsid w:val="00FF5AB0"/>
    <w:rsid w:val="00FF6FB7"/>
    <w:rsid w:val="00FF728F"/>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AA3F45"/>
  <w15:docId w15:val="{EF18F159-1E00-47FF-9A81-555421116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A131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FA131C"/>
    <w:rPr>
      <w:color w:val="0066CC"/>
      <w:u w:val="single"/>
    </w:rPr>
  </w:style>
  <w:style w:type="character" w:customStyle="1" w:styleId="2">
    <w:name w:val="Επικεφαλίδα #2_"/>
    <w:basedOn w:val="a0"/>
    <w:link w:val="20"/>
    <w:rsid w:val="00FA131C"/>
    <w:rPr>
      <w:rFonts w:ascii="Tahoma" w:eastAsia="Tahoma" w:hAnsi="Tahoma" w:cs="Tahoma"/>
      <w:b/>
      <w:bCs/>
      <w:i w:val="0"/>
      <w:iCs w:val="0"/>
      <w:smallCaps w:val="0"/>
      <w:strike w:val="0"/>
      <w:sz w:val="28"/>
      <w:szCs w:val="28"/>
      <w:u w:val="none"/>
    </w:rPr>
  </w:style>
  <w:style w:type="character" w:customStyle="1" w:styleId="21">
    <w:name w:val="Σώμα κειμένου (2)_"/>
    <w:basedOn w:val="a0"/>
    <w:link w:val="22"/>
    <w:rsid w:val="00FA131C"/>
    <w:rPr>
      <w:rFonts w:ascii="Tahoma" w:eastAsia="Tahoma" w:hAnsi="Tahoma" w:cs="Tahoma"/>
      <w:b w:val="0"/>
      <w:bCs w:val="0"/>
      <w:i w:val="0"/>
      <w:iCs w:val="0"/>
      <w:smallCaps w:val="0"/>
      <w:strike w:val="0"/>
      <w:sz w:val="28"/>
      <w:szCs w:val="28"/>
      <w:u w:val="none"/>
    </w:rPr>
  </w:style>
  <w:style w:type="character" w:customStyle="1" w:styleId="1">
    <w:name w:val="Επικεφαλίδα #1_"/>
    <w:basedOn w:val="a0"/>
    <w:link w:val="10"/>
    <w:rsid w:val="00FA131C"/>
    <w:rPr>
      <w:rFonts w:ascii="Tahoma" w:eastAsia="Tahoma" w:hAnsi="Tahoma" w:cs="Tahoma"/>
      <w:b w:val="0"/>
      <w:bCs w:val="0"/>
      <w:i w:val="0"/>
      <w:iCs w:val="0"/>
      <w:smallCaps w:val="0"/>
      <w:strike w:val="0"/>
      <w:sz w:val="20"/>
      <w:szCs w:val="20"/>
      <w:u w:val="none"/>
    </w:rPr>
  </w:style>
  <w:style w:type="character" w:customStyle="1" w:styleId="1David12">
    <w:name w:val="Επικεφαλίδα #1 + David;12 στ.;Έντονη γραφή"/>
    <w:basedOn w:val="1"/>
    <w:rsid w:val="00FA131C"/>
    <w:rPr>
      <w:rFonts w:ascii="David" w:eastAsia="David" w:hAnsi="David" w:cs="David"/>
      <w:b/>
      <w:bCs/>
      <w:i w:val="0"/>
      <w:iCs w:val="0"/>
      <w:smallCaps w:val="0"/>
      <w:strike w:val="0"/>
      <w:color w:val="000000"/>
      <w:spacing w:val="0"/>
      <w:w w:val="100"/>
      <w:position w:val="0"/>
      <w:sz w:val="24"/>
      <w:szCs w:val="24"/>
      <w:u w:val="none"/>
      <w:lang w:val="el-GR" w:eastAsia="el-GR" w:bidi="el-GR"/>
    </w:rPr>
  </w:style>
  <w:style w:type="character" w:customStyle="1" w:styleId="a3">
    <w:name w:val="Κεφαλίδα ή υποσέλιδο_"/>
    <w:basedOn w:val="a0"/>
    <w:link w:val="a4"/>
    <w:rsid w:val="00FA131C"/>
    <w:rPr>
      <w:rFonts w:ascii="Tahoma" w:eastAsia="Tahoma" w:hAnsi="Tahoma" w:cs="Tahoma"/>
      <w:b/>
      <w:bCs/>
      <w:i w:val="0"/>
      <w:iCs w:val="0"/>
      <w:smallCaps w:val="0"/>
      <w:strike w:val="0"/>
      <w:spacing w:val="0"/>
      <w:sz w:val="17"/>
      <w:szCs w:val="17"/>
      <w:u w:val="none"/>
    </w:rPr>
  </w:style>
  <w:style w:type="character" w:customStyle="1" w:styleId="a5">
    <w:name w:val="Κεφαλίδα ή υποσέλιδο"/>
    <w:basedOn w:val="a3"/>
    <w:rsid w:val="00FA131C"/>
    <w:rPr>
      <w:rFonts w:ascii="Tahoma" w:eastAsia="Tahoma" w:hAnsi="Tahoma" w:cs="Tahoma"/>
      <w:b/>
      <w:bCs/>
      <w:i w:val="0"/>
      <w:iCs w:val="0"/>
      <w:smallCaps w:val="0"/>
      <w:strike w:val="0"/>
      <w:color w:val="000000"/>
      <w:spacing w:val="0"/>
      <w:w w:val="100"/>
      <w:position w:val="0"/>
      <w:sz w:val="17"/>
      <w:szCs w:val="17"/>
      <w:u w:val="none"/>
      <w:lang w:val="el-GR" w:eastAsia="el-GR" w:bidi="el-GR"/>
    </w:rPr>
  </w:style>
  <w:style w:type="character" w:customStyle="1" w:styleId="3">
    <w:name w:val="Σώμα κειμένου (3)_"/>
    <w:basedOn w:val="a0"/>
    <w:link w:val="30"/>
    <w:rsid w:val="00FA131C"/>
    <w:rPr>
      <w:rFonts w:ascii="David" w:eastAsia="David" w:hAnsi="David" w:cs="David"/>
      <w:b w:val="0"/>
      <w:bCs w:val="0"/>
      <w:i w:val="0"/>
      <w:iCs w:val="0"/>
      <w:smallCaps w:val="0"/>
      <w:strike w:val="0"/>
      <w:spacing w:val="-10"/>
      <w:sz w:val="13"/>
      <w:szCs w:val="13"/>
      <w:u w:val="none"/>
    </w:rPr>
  </w:style>
  <w:style w:type="character" w:customStyle="1" w:styleId="4">
    <w:name w:val="Σώμα κειμένου (4)_"/>
    <w:basedOn w:val="a0"/>
    <w:link w:val="40"/>
    <w:rsid w:val="00FA131C"/>
    <w:rPr>
      <w:rFonts w:ascii="Tahoma" w:eastAsia="Tahoma" w:hAnsi="Tahoma" w:cs="Tahoma"/>
      <w:b/>
      <w:bCs/>
      <w:i w:val="0"/>
      <w:iCs w:val="0"/>
      <w:smallCaps w:val="0"/>
      <w:strike w:val="0"/>
      <w:sz w:val="28"/>
      <w:szCs w:val="28"/>
      <w:u w:val="none"/>
    </w:rPr>
  </w:style>
  <w:style w:type="character" w:customStyle="1" w:styleId="23">
    <w:name w:val="Σώμα κειμένου (2)"/>
    <w:basedOn w:val="21"/>
    <w:rsid w:val="00FA131C"/>
    <w:rPr>
      <w:rFonts w:ascii="Tahoma" w:eastAsia="Tahoma" w:hAnsi="Tahoma" w:cs="Tahoma"/>
      <w:b w:val="0"/>
      <w:bCs w:val="0"/>
      <w:i w:val="0"/>
      <w:iCs w:val="0"/>
      <w:smallCaps w:val="0"/>
      <w:strike w:val="0"/>
      <w:color w:val="000000"/>
      <w:spacing w:val="0"/>
      <w:w w:val="100"/>
      <w:position w:val="0"/>
      <w:sz w:val="28"/>
      <w:szCs w:val="28"/>
      <w:u w:val="single"/>
      <w:lang w:val="el-GR" w:eastAsia="el-GR" w:bidi="el-GR"/>
    </w:rPr>
  </w:style>
  <w:style w:type="character" w:customStyle="1" w:styleId="12">
    <w:name w:val="Επικεφαλίδα #1 (2)_"/>
    <w:basedOn w:val="a0"/>
    <w:link w:val="120"/>
    <w:rsid w:val="00FA131C"/>
    <w:rPr>
      <w:rFonts w:ascii="David" w:eastAsia="David" w:hAnsi="David" w:cs="David"/>
      <w:b w:val="0"/>
      <w:bCs w:val="0"/>
      <w:i w:val="0"/>
      <w:iCs w:val="0"/>
      <w:smallCaps w:val="0"/>
      <w:strike w:val="0"/>
      <w:sz w:val="54"/>
      <w:szCs w:val="54"/>
      <w:u w:val="none"/>
    </w:rPr>
  </w:style>
  <w:style w:type="character" w:customStyle="1" w:styleId="5">
    <w:name w:val="Σώμα κειμένου (5)_"/>
    <w:basedOn w:val="a0"/>
    <w:link w:val="50"/>
    <w:rsid w:val="00FA131C"/>
    <w:rPr>
      <w:rFonts w:ascii="David" w:eastAsia="David" w:hAnsi="David" w:cs="David"/>
      <w:b w:val="0"/>
      <w:bCs w:val="0"/>
      <w:i w:val="0"/>
      <w:iCs w:val="0"/>
      <w:smallCaps w:val="0"/>
      <w:strike w:val="0"/>
      <w:sz w:val="28"/>
      <w:szCs w:val="28"/>
      <w:u w:val="none"/>
    </w:rPr>
  </w:style>
  <w:style w:type="paragraph" w:customStyle="1" w:styleId="20">
    <w:name w:val="Επικεφαλίδα #2"/>
    <w:basedOn w:val="a"/>
    <w:link w:val="2"/>
    <w:rsid w:val="00FA131C"/>
    <w:pPr>
      <w:shd w:val="clear" w:color="auto" w:fill="FFFFFF"/>
      <w:spacing w:line="338" w:lineRule="exact"/>
      <w:jc w:val="center"/>
      <w:outlineLvl w:val="1"/>
    </w:pPr>
    <w:rPr>
      <w:rFonts w:ascii="Tahoma" w:eastAsia="Tahoma" w:hAnsi="Tahoma" w:cs="Tahoma"/>
      <w:b/>
      <w:bCs/>
      <w:sz w:val="28"/>
      <w:szCs w:val="28"/>
    </w:rPr>
  </w:style>
  <w:style w:type="paragraph" w:customStyle="1" w:styleId="22">
    <w:name w:val="Σώμα κειμένου (2)"/>
    <w:basedOn w:val="a"/>
    <w:link w:val="21"/>
    <w:rsid w:val="00FA131C"/>
    <w:pPr>
      <w:shd w:val="clear" w:color="auto" w:fill="FFFFFF"/>
      <w:spacing w:line="338" w:lineRule="exact"/>
      <w:ind w:hanging="780"/>
      <w:jc w:val="both"/>
    </w:pPr>
    <w:rPr>
      <w:rFonts w:ascii="Tahoma" w:eastAsia="Tahoma" w:hAnsi="Tahoma" w:cs="Tahoma"/>
      <w:sz w:val="28"/>
      <w:szCs w:val="28"/>
    </w:rPr>
  </w:style>
  <w:style w:type="paragraph" w:customStyle="1" w:styleId="10">
    <w:name w:val="Επικεφαλίδα #1"/>
    <w:basedOn w:val="a"/>
    <w:link w:val="1"/>
    <w:rsid w:val="00FA131C"/>
    <w:pPr>
      <w:shd w:val="clear" w:color="auto" w:fill="FFFFFF"/>
      <w:spacing w:line="508" w:lineRule="exact"/>
      <w:jc w:val="both"/>
      <w:outlineLvl w:val="0"/>
    </w:pPr>
    <w:rPr>
      <w:rFonts w:ascii="Tahoma" w:eastAsia="Tahoma" w:hAnsi="Tahoma" w:cs="Tahoma"/>
      <w:sz w:val="20"/>
      <w:szCs w:val="20"/>
    </w:rPr>
  </w:style>
  <w:style w:type="paragraph" w:customStyle="1" w:styleId="a4">
    <w:name w:val="Κεφαλίδα ή υποσέλιδο"/>
    <w:basedOn w:val="a"/>
    <w:link w:val="a3"/>
    <w:rsid w:val="00FA131C"/>
    <w:pPr>
      <w:shd w:val="clear" w:color="auto" w:fill="FFFFFF"/>
      <w:spacing w:line="0" w:lineRule="atLeast"/>
    </w:pPr>
    <w:rPr>
      <w:rFonts w:ascii="Tahoma" w:eastAsia="Tahoma" w:hAnsi="Tahoma" w:cs="Tahoma"/>
      <w:b/>
      <w:bCs/>
      <w:sz w:val="17"/>
      <w:szCs w:val="17"/>
    </w:rPr>
  </w:style>
  <w:style w:type="paragraph" w:customStyle="1" w:styleId="30">
    <w:name w:val="Σώμα κειμένου (3)"/>
    <w:basedOn w:val="a"/>
    <w:link w:val="3"/>
    <w:rsid w:val="00FA131C"/>
    <w:pPr>
      <w:shd w:val="clear" w:color="auto" w:fill="FFFFFF"/>
      <w:spacing w:before="960" w:line="0" w:lineRule="atLeast"/>
      <w:jc w:val="right"/>
    </w:pPr>
    <w:rPr>
      <w:rFonts w:ascii="David" w:eastAsia="David" w:hAnsi="David" w:cs="David"/>
      <w:spacing w:val="-10"/>
      <w:sz w:val="13"/>
      <w:szCs w:val="13"/>
    </w:rPr>
  </w:style>
  <w:style w:type="paragraph" w:customStyle="1" w:styleId="40">
    <w:name w:val="Σώμα κειμένου (4)"/>
    <w:basedOn w:val="a"/>
    <w:link w:val="4"/>
    <w:rsid w:val="00FA131C"/>
    <w:pPr>
      <w:shd w:val="clear" w:color="auto" w:fill="FFFFFF"/>
      <w:spacing w:before="480" w:line="508" w:lineRule="exact"/>
    </w:pPr>
    <w:rPr>
      <w:rFonts w:ascii="Tahoma" w:eastAsia="Tahoma" w:hAnsi="Tahoma" w:cs="Tahoma"/>
      <w:b/>
      <w:bCs/>
      <w:sz w:val="28"/>
      <w:szCs w:val="28"/>
    </w:rPr>
  </w:style>
  <w:style w:type="paragraph" w:customStyle="1" w:styleId="120">
    <w:name w:val="Επικεφαλίδα #1 (2)"/>
    <w:basedOn w:val="a"/>
    <w:link w:val="12"/>
    <w:rsid w:val="00FA131C"/>
    <w:pPr>
      <w:shd w:val="clear" w:color="auto" w:fill="FFFFFF"/>
      <w:spacing w:before="180" w:line="0" w:lineRule="atLeast"/>
      <w:outlineLvl w:val="0"/>
    </w:pPr>
    <w:rPr>
      <w:rFonts w:ascii="David" w:eastAsia="David" w:hAnsi="David" w:cs="David"/>
      <w:sz w:val="54"/>
      <w:szCs w:val="54"/>
    </w:rPr>
  </w:style>
  <w:style w:type="paragraph" w:customStyle="1" w:styleId="50">
    <w:name w:val="Σώμα κειμένου (5)"/>
    <w:basedOn w:val="a"/>
    <w:link w:val="5"/>
    <w:rsid w:val="00FA131C"/>
    <w:pPr>
      <w:shd w:val="clear" w:color="auto" w:fill="FFFFFF"/>
      <w:spacing w:line="0" w:lineRule="atLeast"/>
    </w:pPr>
    <w:rPr>
      <w:rFonts w:ascii="David" w:eastAsia="David" w:hAnsi="David" w:cs="David"/>
      <w:sz w:val="28"/>
      <w:szCs w:val="28"/>
    </w:rPr>
  </w:style>
  <w:style w:type="paragraph" w:styleId="a6">
    <w:name w:val="header"/>
    <w:basedOn w:val="a"/>
    <w:link w:val="Char"/>
    <w:uiPriority w:val="99"/>
    <w:unhideWhenUsed/>
    <w:rsid w:val="00486402"/>
    <w:pPr>
      <w:tabs>
        <w:tab w:val="center" w:pos="4153"/>
        <w:tab w:val="right" w:pos="8306"/>
      </w:tabs>
    </w:pPr>
  </w:style>
  <w:style w:type="character" w:customStyle="1" w:styleId="Char">
    <w:name w:val="Κεφαλίδα Char"/>
    <w:basedOn w:val="a0"/>
    <w:link w:val="a6"/>
    <w:uiPriority w:val="99"/>
    <w:rsid w:val="00486402"/>
    <w:rPr>
      <w:color w:val="000000"/>
    </w:rPr>
  </w:style>
  <w:style w:type="paragraph" w:styleId="a7">
    <w:name w:val="footer"/>
    <w:basedOn w:val="a"/>
    <w:link w:val="Char0"/>
    <w:uiPriority w:val="99"/>
    <w:unhideWhenUsed/>
    <w:rsid w:val="00486402"/>
    <w:pPr>
      <w:tabs>
        <w:tab w:val="center" w:pos="4153"/>
        <w:tab w:val="right" w:pos="8306"/>
      </w:tabs>
    </w:pPr>
  </w:style>
  <w:style w:type="character" w:customStyle="1" w:styleId="Char0">
    <w:name w:val="Υποσέλιδο Char"/>
    <w:basedOn w:val="a0"/>
    <w:link w:val="a7"/>
    <w:uiPriority w:val="99"/>
    <w:rsid w:val="00486402"/>
    <w:rPr>
      <w:color w:val="000000"/>
    </w:rPr>
  </w:style>
  <w:style w:type="character" w:styleId="a8">
    <w:name w:val="annotation reference"/>
    <w:basedOn w:val="a0"/>
    <w:uiPriority w:val="99"/>
    <w:semiHidden/>
    <w:unhideWhenUsed/>
    <w:rsid w:val="00074586"/>
    <w:rPr>
      <w:sz w:val="16"/>
      <w:szCs w:val="16"/>
    </w:rPr>
  </w:style>
  <w:style w:type="paragraph" w:styleId="a9">
    <w:name w:val="annotation text"/>
    <w:basedOn w:val="a"/>
    <w:link w:val="Char1"/>
    <w:uiPriority w:val="99"/>
    <w:unhideWhenUsed/>
    <w:rsid w:val="00074586"/>
    <w:rPr>
      <w:sz w:val="20"/>
      <w:szCs w:val="20"/>
    </w:rPr>
  </w:style>
  <w:style w:type="character" w:customStyle="1" w:styleId="Char1">
    <w:name w:val="Κείμενο σχολίου Char"/>
    <w:basedOn w:val="a0"/>
    <w:link w:val="a9"/>
    <w:uiPriority w:val="99"/>
    <w:rsid w:val="00074586"/>
    <w:rPr>
      <w:color w:val="000000"/>
      <w:sz w:val="20"/>
      <w:szCs w:val="20"/>
    </w:rPr>
  </w:style>
  <w:style w:type="paragraph" w:styleId="aa">
    <w:name w:val="annotation subject"/>
    <w:basedOn w:val="a9"/>
    <w:next w:val="a9"/>
    <w:link w:val="Char2"/>
    <w:uiPriority w:val="99"/>
    <w:semiHidden/>
    <w:unhideWhenUsed/>
    <w:rsid w:val="00074586"/>
    <w:rPr>
      <w:b/>
      <w:bCs/>
    </w:rPr>
  </w:style>
  <w:style w:type="character" w:customStyle="1" w:styleId="Char2">
    <w:name w:val="Θέμα σχολίου Char"/>
    <w:basedOn w:val="Char1"/>
    <w:link w:val="aa"/>
    <w:uiPriority w:val="99"/>
    <w:semiHidden/>
    <w:rsid w:val="00074586"/>
    <w:rPr>
      <w:b/>
      <w:bCs/>
      <w:color w:val="000000"/>
      <w:sz w:val="20"/>
      <w:szCs w:val="20"/>
    </w:rPr>
  </w:style>
  <w:style w:type="paragraph" w:styleId="ab">
    <w:name w:val="Balloon Text"/>
    <w:basedOn w:val="a"/>
    <w:link w:val="Char3"/>
    <w:uiPriority w:val="99"/>
    <w:semiHidden/>
    <w:unhideWhenUsed/>
    <w:rsid w:val="00074586"/>
    <w:rPr>
      <w:rFonts w:ascii="Segoe UI" w:hAnsi="Segoe UI" w:cs="Segoe UI"/>
      <w:sz w:val="18"/>
      <w:szCs w:val="18"/>
    </w:rPr>
  </w:style>
  <w:style w:type="character" w:customStyle="1" w:styleId="Char3">
    <w:name w:val="Κείμενο πλαισίου Char"/>
    <w:basedOn w:val="a0"/>
    <w:link w:val="ab"/>
    <w:uiPriority w:val="99"/>
    <w:semiHidden/>
    <w:rsid w:val="00074586"/>
    <w:rPr>
      <w:rFonts w:ascii="Segoe UI" w:hAnsi="Segoe UI" w:cs="Segoe UI"/>
      <w:color w:val="000000"/>
      <w:sz w:val="18"/>
      <w:szCs w:val="18"/>
    </w:rPr>
  </w:style>
  <w:style w:type="paragraph" w:customStyle="1" w:styleId="Default">
    <w:name w:val="Default"/>
    <w:rsid w:val="008A2868"/>
    <w:pPr>
      <w:widowControl/>
      <w:autoSpaceDE w:val="0"/>
      <w:autoSpaceDN w:val="0"/>
      <w:adjustRightInd w:val="0"/>
    </w:pPr>
    <w:rPr>
      <w:rFonts w:ascii="Verdana" w:hAnsi="Verdana" w:cs="Verdana"/>
      <w:color w:val="000000"/>
      <w:lang w:bidi="ar-SA"/>
    </w:rPr>
  </w:style>
  <w:style w:type="paragraph" w:styleId="ac">
    <w:name w:val="List Paragraph"/>
    <w:basedOn w:val="a"/>
    <w:uiPriority w:val="34"/>
    <w:qFormat/>
    <w:rsid w:val="00D8698D"/>
    <w:pPr>
      <w:ind w:left="720"/>
      <w:contextualSpacing/>
    </w:pPr>
  </w:style>
  <w:style w:type="paragraph" w:styleId="ad">
    <w:name w:val="Revision"/>
    <w:hidden/>
    <w:uiPriority w:val="99"/>
    <w:semiHidden/>
    <w:rsid w:val="00002A96"/>
    <w:pPr>
      <w:widowControl/>
    </w:pPr>
    <w:rPr>
      <w:color w:val="000000"/>
    </w:rPr>
  </w:style>
  <w:style w:type="table" w:styleId="ae">
    <w:name w:val="Table Grid"/>
    <w:basedOn w:val="a1"/>
    <w:uiPriority w:val="59"/>
    <w:rsid w:val="00FF6FB7"/>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FF6FB7"/>
    <w:rPr>
      <w:color w:val="000000"/>
    </w:rPr>
  </w:style>
  <w:style w:type="character" w:styleId="af0">
    <w:name w:val="Placeholder Text"/>
    <w:basedOn w:val="a0"/>
    <w:uiPriority w:val="99"/>
    <w:semiHidden/>
    <w:rsid w:val="008F10C1"/>
    <w:rPr>
      <w:color w:val="808080"/>
    </w:rPr>
  </w:style>
  <w:style w:type="paragraph" w:styleId="Web">
    <w:name w:val="Normal (Web)"/>
    <w:basedOn w:val="a"/>
    <w:uiPriority w:val="99"/>
    <w:unhideWhenUsed/>
    <w:rsid w:val="0042318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1">
    <w:name w:val="Σώμα κειμένου_"/>
    <w:link w:val="24"/>
    <w:rsid w:val="00E34766"/>
    <w:rPr>
      <w:sz w:val="21"/>
      <w:szCs w:val="21"/>
      <w:shd w:val="clear" w:color="auto" w:fill="FFFFFF"/>
    </w:rPr>
  </w:style>
  <w:style w:type="paragraph" w:customStyle="1" w:styleId="24">
    <w:name w:val="Σώμα κειμένου2"/>
    <w:basedOn w:val="a"/>
    <w:link w:val="af1"/>
    <w:rsid w:val="00E34766"/>
    <w:pPr>
      <w:shd w:val="clear" w:color="auto" w:fill="FFFFFF"/>
      <w:spacing w:after="180" w:line="0" w:lineRule="atLeast"/>
      <w:ind w:hanging="720"/>
    </w:pPr>
    <w:rPr>
      <w:color w:val="auto"/>
      <w:sz w:val="21"/>
      <w:szCs w:val="21"/>
    </w:rPr>
  </w:style>
  <w:style w:type="paragraph" w:customStyle="1" w:styleId="210">
    <w:name w:val="Σώμα κειμένου (2)1"/>
    <w:basedOn w:val="a"/>
    <w:rsid w:val="002A5C95"/>
    <w:pPr>
      <w:shd w:val="clear" w:color="auto" w:fill="FFFFFF"/>
      <w:spacing w:line="338" w:lineRule="exact"/>
      <w:ind w:hanging="780"/>
      <w:jc w:val="both"/>
    </w:pPr>
    <w:rPr>
      <w:rFonts w:ascii="Tahoma" w:eastAsia="Tahoma" w:hAnsi="Tahoma" w:cs="Tahoma"/>
      <w:color w:val="auto"/>
      <w:sz w:val="28"/>
      <w:szCs w:val="28"/>
      <w:lang w:eastAsia="en-US" w:bidi="ar-SA"/>
    </w:rPr>
  </w:style>
  <w:style w:type="character" w:customStyle="1" w:styleId="Af2">
    <w:name w:val="Κανένα A"/>
    <w:rsid w:val="002A5C95"/>
  </w:style>
  <w:style w:type="character" w:customStyle="1" w:styleId="FontStyle46">
    <w:name w:val="Font Style46"/>
    <w:uiPriority w:val="99"/>
    <w:rsid w:val="002A5C95"/>
    <w:rPr>
      <w:rFonts w:ascii="Arial" w:hAnsi="Arial" w:cs="Arial"/>
      <w:color w:val="000000"/>
      <w:sz w:val="16"/>
      <w:szCs w:val="16"/>
    </w:rPr>
  </w:style>
  <w:style w:type="character" w:customStyle="1" w:styleId="11">
    <w:name w:val="Στυλ1"/>
    <w:basedOn w:val="a0"/>
    <w:uiPriority w:val="1"/>
    <w:rsid w:val="008A217A"/>
    <w:rPr>
      <w:rFonts w:ascii="Tahoma" w:hAnsi="Tahoma"/>
      <w:b/>
      <w:sz w:val="22"/>
    </w:rPr>
  </w:style>
  <w:style w:type="character" w:customStyle="1" w:styleId="25">
    <w:name w:val="Στυλ2"/>
    <w:basedOn w:val="a0"/>
    <w:uiPriority w:val="1"/>
    <w:rsid w:val="00276090"/>
    <w:rPr>
      <w:b/>
      <w:i/>
    </w:rPr>
  </w:style>
  <w:style w:type="character" w:customStyle="1" w:styleId="31">
    <w:name w:val="Στυλ3"/>
    <w:basedOn w:val="a0"/>
    <w:uiPriority w:val="1"/>
    <w:rsid w:val="00276090"/>
  </w:style>
  <w:style w:type="character" w:customStyle="1" w:styleId="41">
    <w:name w:val="Στυλ4"/>
    <w:basedOn w:val="a0"/>
    <w:uiPriority w:val="1"/>
    <w:rsid w:val="00302EB1"/>
    <w:rPr>
      <w:b/>
    </w:rPr>
  </w:style>
  <w:style w:type="character" w:customStyle="1" w:styleId="51">
    <w:name w:val="Στυλ5"/>
    <w:basedOn w:val="a0"/>
    <w:uiPriority w:val="1"/>
    <w:rsid w:val="00302EB1"/>
    <w:rPr>
      <w:rFonts w:ascii="Tahoma" w:hAnsi="Tahoma"/>
      <w:b/>
      <w:sz w:val="22"/>
    </w:rPr>
  </w:style>
  <w:style w:type="character" w:customStyle="1" w:styleId="6">
    <w:name w:val="Στυλ6"/>
    <w:basedOn w:val="a0"/>
    <w:uiPriority w:val="1"/>
    <w:rsid w:val="00302EB1"/>
    <w:rPr>
      <w:rFonts w:ascii="Tahoma" w:hAnsi="Tahoma"/>
      <w:b/>
      <w:sz w:val="20"/>
    </w:rPr>
  </w:style>
  <w:style w:type="character" w:customStyle="1" w:styleId="7">
    <w:name w:val="Στυλ7"/>
    <w:basedOn w:val="a0"/>
    <w:uiPriority w:val="1"/>
    <w:rsid w:val="00302EB1"/>
    <w:rPr>
      <w:rFonts w:ascii="Tahoma" w:hAnsi="Tahoma"/>
      <w:b/>
      <w:sz w:val="20"/>
    </w:rPr>
  </w:style>
  <w:style w:type="character" w:customStyle="1" w:styleId="8">
    <w:name w:val="Στυλ8"/>
    <w:basedOn w:val="a0"/>
    <w:uiPriority w:val="1"/>
    <w:rsid w:val="00302EB1"/>
    <w:rPr>
      <w:rFonts w:ascii="Tahoma" w:hAnsi="Tahoma"/>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096259">
      <w:bodyDiv w:val="1"/>
      <w:marLeft w:val="0"/>
      <w:marRight w:val="0"/>
      <w:marTop w:val="0"/>
      <w:marBottom w:val="0"/>
      <w:divBdr>
        <w:top w:val="none" w:sz="0" w:space="0" w:color="auto"/>
        <w:left w:val="none" w:sz="0" w:space="0" w:color="auto"/>
        <w:bottom w:val="none" w:sz="0" w:space="0" w:color="auto"/>
        <w:right w:val="none" w:sz="0" w:space="0" w:color="auto"/>
      </w:divBdr>
    </w:div>
    <w:div w:id="1592548583">
      <w:bodyDiv w:val="1"/>
      <w:marLeft w:val="0"/>
      <w:marRight w:val="0"/>
      <w:marTop w:val="0"/>
      <w:marBottom w:val="0"/>
      <w:divBdr>
        <w:top w:val="none" w:sz="0" w:space="0" w:color="auto"/>
        <w:left w:val="none" w:sz="0" w:space="0" w:color="auto"/>
        <w:bottom w:val="none" w:sz="0" w:space="0" w:color="auto"/>
        <w:right w:val="none" w:sz="0" w:space="0" w:color="auto"/>
      </w:divBdr>
    </w:div>
    <w:div w:id="1668634392">
      <w:bodyDiv w:val="1"/>
      <w:marLeft w:val="0"/>
      <w:marRight w:val="0"/>
      <w:marTop w:val="0"/>
      <w:marBottom w:val="0"/>
      <w:divBdr>
        <w:top w:val="none" w:sz="0" w:space="0" w:color="auto"/>
        <w:left w:val="none" w:sz="0" w:space="0" w:color="auto"/>
        <w:bottom w:val="none" w:sz="0" w:space="0" w:color="auto"/>
        <w:right w:val="none" w:sz="0" w:space="0" w:color="auto"/>
      </w:divBdr>
    </w:div>
    <w:div w:id="1957592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file:///\\10.100.10.14\d$\d3\D3_SHARED\&#923;&#927;&#915;&#927;&#932;&#933;&#928;&#913;\&#917;&#927;&#928;&#933;&#933;\Raster%20Versions\&#917;&#927;&#928;&#933;&#933;%20&#904;&#947;&#947;&#961;&#945;&#966;&#959;%20Left%20Stationary.gif"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1E39A66E81C4F56A897AD51295E6095"/>
        <w:category>
          <w:name w:val="Γενικά"/>
          <w:gallery w:val="placeholder"/>
        </w:category>
        <w:types>
          <w:type w:val="bbPlcHdr"/>
        </w:types>
        <w:behaviors>
          <w:behavior w:val="content"/>
        </w:behaviors>
        <w:guid w:val="{961004BF-0406-43E2-82C0-CD39492CAEBC}"/>
      </w:docPartPr>
      <w:docPartBody>
        <w:p w:rsidR="006F18EB" w:rsidRDefault="00566548" w:rsidP="00566548">
          <w:pPr>
            <w:pStyle w:val="71E39A66E81C4F56A897AD51295E6095"/>
          </w:pPr>
          <w:r w:rsidRPr="001A6460">
            <w:rPr>
              <w:rStyle w:val="a3"/>
            </w:rPr>
            <w:t>Κάντε κλικ ή πατήστε για να εισαγάγετε ημερομηνία.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charset w:val="B1"/>
    <w:family w:val="swiss"/>
    <w:pitch w:val="variable"/>
    <w:sig w:usb0="00000803" w:usb1="00000000" w:usb2="00000000" w:usb3="00000000" w:csb0="00000021"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yriadPro-Regular">
    <w:altName w:val="MS Gothic"/>
    <w:panose1 w:val="00000000000000000000"/>
    <w:charset w:val="80"/>
    <w:family w:val="auto"/>
    <w:notTrueType/>
    <w:pitch w:val="default"/>
    <w:sig w:usb0="00000081" w:usb1="08070000" w:usb2="00000010" w:usb3="00000000" w:csb0="00020008"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4DF1"/>
    <w:rsid w:val="00035C40"/>
    <w:rsid w:val="00083D65"/>
    <w:rsid w:val="000B190B"/>
    <w:rsid w:val="00123CDB"/>
    <w:rsid w:val="0015613D"/>
    <w:rsid w:val="00164B4B"/>
    <w:rsid w:val="001D3DF8"/>
    <w:rsid w:val="001E7F9A"/>
    <w:rsid w:val="002745C7"/>
    <w:rsid w:val="00281D31"/>
    <w:rsid w:val="003402A2"/>
    <w:rsid w:val="00357FCD"/>
    <w:rsid w:val="003A7F2B"/>
    <w:rsid w:val="003C18A6"/>
    <w:rsid w:val="003E2F33"/>
    <w:rsid w:val="00432B19"/>
    <w:rsid w:val="00433A5C"/>
    <w:rsid w:val="00443766"/>
    <w:rsid w:val="00451542"/>
    <w:rsid w:val="004863BB"/>
    <w:rsid w:val="00566548"/>
    <w:rsid w:val="00573ECD"/>
    <w:rsid w:val="005F1299"/>
    <w:rsid w:val="006564BD"/>
    <w:rsid w:val="00676AB7"/>
    <w:rsid w:val="006F18EB"/>
    <w:rsid w:val="00715F64"/>
    <w:rsid w:val="00782482"/>
    <w:rsid w:val="007A3347"/>
    <w:rsid w:val="00844F79"/>
    <w:rsid w:val="00873966"/>
    <w:rsid w:val="008A28C9"/>
    <w:rsid w:val="00905F91"/>
    <w:rsid w:val="00913C97"/>
    <w:rsid w:val="00985801"/>
    <w:rsid w:val="009B2E80"/>
    <w:rsid w:val="009B31DD"/>
    <w:rsid w:val="00A66B9D"/>
    <w:rsid w:val="00A90637"/>
    <w:rsid w:val="00AF27C4"/>
    <w:rsid w:val="00AF3EDD"/>
    <w:rsid w:val="00B23EC2"/>
    <w:rsid w:val="00B87038"/>
    <w:rsid w:val="00B87A90"/>
    <w:rsid w:val="00BA6F69"/>
    <w:rsid w:val="00BB49D0"/>
    <w:rsid w:val="00BC6CDB"/>
    <w:rsid w:val="00BF2B5F"/>
    <w:rsid w:val="00C91769"/>
    <w:rsid w:val="00CA6D84"/>
    <w:rsid w:val="00D26093"/>
    <w:rsid w:val="00D90AAA"/>
    <w:rsid w:val="00D92908"/>
    <w:rsid w:val="00DF1256"/>
    <w:rsid w:val="00E04E6B"/>
    <w:rsid w:val="00E83893"/>
    <w:rsid w:val="00F01CCB"/>
    <w:rsid w:val="00F04DF1"/>
    <w:rsid w:val="00F16E63"/>
    <w:rsid w:val="00F17FCA"/>
    <w:rsid w:val="00FA71DB"/>
    <w:rsid w:val="00FC4E61"/>
    <w:rsid w:val="00FE5565"/>
    <w:rsid w:val="00FF0E88"/>
    <w:rsid w:val="00FF3B6C"/>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92908"/>
    <w:rPr>
      <w:color w:val="808080"/>
    </w:rPr>
  </w:style>
  <w:style w:type="paragraph" w:customStyle="1" w:styleId="71E39A66E81C4F56A897AD51295E6095">
    <w:name w:val="71E39A66E81C4F56A897AD51295E6095"/>
    <w:rsid w:val="005665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11A4B-4A16-4092-A478-B7EC1EF19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4607</Words>
  <Characters>24884</Characters>
  <Application>Microsoft Office Word</Application>
  <DocSecurity>0</DocSecurity>
  <Lines>207</Lines>
  <Paragraphs>58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EOPYY</Company>
  <LinksUpToDate>false</LinksUpToDate>
  <CharactersWithSpaces>29433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N.Kikilias</dc:creator>
  <cp:lastModifiedBy>Καλαντζη , Αρετή</cp:lastModifiedBy>
  <cp:revision>5</cp:revision>
  <cp:lastPrinted>2022-05-31T06:18:00Z</cp:lastPrinted>
  <dcterms:created xsi:type="dcterms:W3CDTF">2025-06-25T17:07:00Z</dcterms:created>
  <dcterms:modified xsi:type="dcterms:W3CDTF">2025-08-21T13:04:00Z</dcterms:modified>
</cp:coreProperties>
</file>